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19" w:rsidRDefault="00370E19" w:rsidP="00CA3666">
      <w:pPr>
        <w:spacing w:line="360" w:lineRule="auto"/>
        <w:jc w:val="center"/>
        <w:rPr>
          <w:rFonts w:ascii="Constantia" w:hAnsi="Constantia"/>
          <w:b/>
          <w:sz w:val="22"/>
          <w:szCs w:val="22"/>
        </w:rPr>
      </w:pPr>
      <w:bookmarkStart w:id="0" w:name="_GoBack"/>
      <w:bookmarkEnd w:id="0"/>
    </w:p>
    <w:p w:rsidR="00370E19" w:rsidRPr="000328F7" w:rsidRDefault="00370E19" w:rsidP="00CA3666">
      <w:pPr>
        <w:spacing w:line="360" w:lineRule="auto"/>
        <w:jc w:val="center"/>
        <w:rPr>
          <w:rFonts w:ascii="Constantia" w:hAnsi="Constantia"/>
          <w:b/>
          <w:sz w:val="22"/>
          <w:szCs w:val="22"/>
        </w:rPr>
      </w:pPr>
      <w:r w:rsidRPr="000328F7">
        <w:rPr>
          <w:rFonts w:ascii="Constantia" w:hAnsi="Constantia"/>
          <w:b/>
          <w:sz w:val="22"/>
          <w:szCs w:val="22"/>
        </w:rPr>
        <w:t>ΠΡΟΣΚΛΗΣΗ</w:t>
      </w:r>
    </w:p>
    <w:p w:rsidR="00370E19" w:rsidRPr="000328F7" w:rsidRDefault="00370E19" w:rsidP="00CA3666">
      <w:pPr>
        <w:spacing w:line="360" w:lineRule="auto"/>
        <w:jc w:val="both"/>
        <w:rPr>
          <w:rFonts w:ascii="Constantia" w:hAnsi="Constantia"/>
          <w:b/>
          <w:sz w:val="22"/>
          <w:szCs w:val="22"/>
        </w:rPr>
      </w:pPr>
    </w:p>
    <w:p w:rsidR="00370E19" w:rsidRPr="000328F7" w:rsidRDefault="00370E19" w:rsidP="00CA3666">
      <w:pPr>
        <w:spacing w:line="360" w:lineRule="auto"/>
        <w:jc w:val="both"/>
        <w:rPr>
          <w:rFonts w:ascii="Constantia" w:hAnsi="Constantia"/>
          <w:sz w:val="22"/>
          <w:szCs w:val="22"/>
        </w:rPr>
      </w:pPr>
      <w:r w:rsidRPr="000328F7">
        <w:rPr>
          <w:rFonts w:ascii="Constantia" w:hAnsi="Constantia"/>
          <w:b/>
          <w:sz w:val="22"/>
          <w:szCs w:val="22"/>
        </w:rPr>
        <w:t xml:space="preserve">Η </w:t>
      </w:r>
      <w:r>
        <w:rPr>
          <w:rFonts w:ascii="Constantia" w:hAnsi="Constantia"/>
          <w:b/>
          <w:sz w:val="22"/>
          <w:szCs w:val="22"/>
        </w:rPr>
        <w:t>«</w:t>
      </w:r>
      <w:r w:rsidRPr="000328F7">
        <w:rPr>
          <w:rFonts w:ascii="Constantia" w:hAnsi="Constantia"/>
          <w:b/>
          <w:sz w:val="22"/>
          <w:szCs w:val="22"/>
        </w:rPr>
        <w:t>ΕΛΛΗΝΙΚΗ ΕΝΩΣΗ ΔΙΑΜΕΣΟΛΑΒΗΤΩΝ</w:t>
      </w:r>
      <w:r>
        <w:rPr>
          <w:rFonts w:ascii="Constantia" w:hAnsi="Constantia"/>
          <w:b/>
          <w:sz w:val="22"/>
          <w:szCs w:val="22"/>
        </w:rPr>
        <w:t>»</w:t>
      </w:r>
      <w:r w:rsidRPr="000328F7">
        <w:rPr>
          <w:rFonts w:ascii="Constantia" w:hAnsi="Constantia"/>
          <w:sz w:val="22"/>
          <w:szCs w:val="22"/>
        </w:rPr>
        <w:t xml:space="preserve"> σας προσκαλεί σε Ημερίδα, την οποία δι</w:t>
      </w:r>
      <w:r>
        <w:rPr>
          <w:rFonts w:ascii="Constantia" w:hAnsi="Constantia"/>
          <w:sz w:val="22"/>
          <w:szCs w:val="22"/>
        </w:rPr>
        <w:t>οργανώνει στην αίθουσα «Μελίνα Μερκούρη» του Δημαρχείου</w:t>
      </w:r>
      <w:r w:rsidRPr="000328F7">
        <w:rPr>
          <w:rFonts w:ascii="Constantia" w:hAnsi="Constantia"/>
          <w:sz w:val="22"/>
          <w:szCs w:val="22"/>
        </w:rPr>
        <w:t xml:space="preserve"> Παπάγου </w:t>
      </w:r>
      <w:r>
        <w:rPr>
          <w:rFonts w:ascii="Constantia" w:hAnsi="Constantia"/>
          <w:sz w:val="22"/>
          <w:szCs w:val="22"/>
        </w:rPr>
        <w:t>–</w:t>
      </w:r>
      <w:r w:rsidRPr="000328F7">
        <w:rPr>
          <w:rFonts w:ascii="Constantia" w:hAnsi="Constantia"/>
          <w:sz w:val="22"/>
          <w:szCs w:val="22"/>
        </w:rPr>
        <w:t xml:space="preserve"> Χολαργού</w:t>
      </w:r>
      <w:r>
        <w:rPr>
          <w:rFonts w:ascii="Constantia" w:hAnsi="Constantia"/>
          <w:sz w:val="22"/>
          <w:szCs w:val="22"/>
        </w:rPr>
        <w:t xml:space="preserve"> (Περικλέους 55 – Χολαργός Τ.Κ. 15562)</w:t>
      </w:r>
      <w:r w:rsidRPr="000328F7">
        <w:rPr>
          <w:rFonts w:ascii="Constantia" w:hAnsi="Constantia"/>
          <w:sz w:val="22"/>
          <w:szCs w:val="22"/>
        </w:rPr>
        <w:t xml:space="preserve"> ,την Τρίτη 21 Απριλίου 2015, στις 6μμ, με θέμα:</w:t>
      </w:r>
    </w:p>
    <w:p w:rsidR="00370E19" w:rsidRPr="000328F7" w:rsidRDefault="00370E19" w:rsidP="00CA3666">
      <w:pPr>
        <w:spacing w:line="360" w:lineRule="auto"/>
        <w:jc w:val="both"/>
        <w:rPr>
          <w:rFonts w:ascii="Constantia" w:hAnsi="Constantia"/>
          <w:sz w:val="22"/>
          <w:szCs w:val="22"/>
        </w:rPr>
      </w:pPr>
    </w:p>
    <w:p w:rsidR="00370E19" w:rsidRDefault="00370E19" w:rsidP="00CA3666">
      <w:pPr>
        <w:spacing w:line="360" w:lineRule="auto"/>
        <w:jc w:val="center"/>
        <w:rPr>
          <w:rFonts w:ascii="Constantia" w:hAnsi="Constantia"/>
          <w:b/>
          <w:sz w:val="22"/>
          <w:szCs w:val="22"/>
        </w:rPr>
      </w:pPr>
      <w:r>
        <w:rPr>
          <w:rFonts w:ascii="Constantia" w:hAnsi="Constantia"/>
          <w:b/>
          <w:sz w:val="22"/>
          <w:szCs w:val="22"/>
        </w:rPr>
        <w:t>«ΔΙΑΜΕΣΟΛΑΒΗΣΗ</w:t>
      </w:r>
    </w:p>
    <w:p w:rsidR="00370E19" w:rsidRPr="000328F7" w:rsidRDefault="00370E19" w:rsidP="00CA3666">
      <w:pPr>
        <w:spacing w:line="360" w:lineRule="auto"/>
        <w:jc w:val="center"/>
        <w:rPr>
          <w:rFonts w:ascii="Constantia" w:hAnsi="Constantia"/>
          <w:sz w:val="22"/>
          <w:szCs w:val="22"/>
        </w:rPr>
      </w:pPr>
      <w:r w:rsidRPr="000328F7">
        <w:rPr>
          <w:rFonts w:ascii="Constantia" w:hAnsi="Constantia"/>
          <w:b/>
          <w:sz w:val="22"/>
          <w:szCs w:val="22"/>
        </w:rPr>
        <w:t>Ο ΝΕΟΣ ΘΕΣΜΟΣ ΕΛΑΛΛΑΚΤΙΚΗΣ ΕΠΙΛΥΣΗΣ ΔΙΑΦΟΡΩΝ</w:t>
      </w:r>
      <w:r>
        <w:rPr>
          <w:rFonts w:ascii="Constantia" w:hAnsi="Constantia"/>
          <w:b/>
          <w:sz w:val="22"/>
          <w:szCs w:val="22"/>
        </w:rPr>
        <w:t>»</w:t>
      </w:r>
    </w:p>
    <w:p w:rsidR="00370E19" w:rsidRDefault="00370E19" w:rsidP="00CA3666">
      <w:pPr>
        <w:spacing w:line="360" w:lineRule="auto"/>
        <w:jc w:val="both"/>
        <w:rPr>
          <w:rFonts w:ascii="Constantia" w:hAnsi="Constantia"/>
          <w:sz w:val="22"/>
          <w:szCs w:val="22"/>
        </w:rPr>
      </w:pPr>
    </w:p>
    <w:p w:rsidR="00370E19" w:rsidRPr="000328F7" w:rsidRDefault="00370E19" w:rsidP="00CA3666">
      <w:pPr>
        <w:spacing w:line="360" w:lineRule="auto"/>
        <w:jc w:val="both"/>
        <w:rPr>
          <w:rFonts w:ascii="Constantia" w:hAnsi="Constantia"/>
          <w:sz w:val="22"/>
          <w:szCs w:val="22"/>
        </w:rPr>
      </w:pPr>
      <w:r w:rsidRPr="000328F7">
        <w:rPr>
          <w:rFonts w:ascii="Constantia" w:hAnsi="Constantia"/>
          <w:sz w:val="22"/>
          <w:szCs w:val="22"/>
        </w:rPr>
        <w:t>Χαιρετισμούς θα απευθύνουν: </w:t>
      </w:r>
    </w:p>
    <w:p w:rsidR="00370E19" w:rsidRPr="00027C9B" w:rsidRDefault="00370E19" w:rsidP="00CA3666">
      <w:pPr>
        <w:pStyle w:val="ListParagraph"/>
        <w:numPr>
          <w:ilvl w:val="0"/>
          <w:numId w:val="3"/>
        </w:numPr>
        <w:spacing w:before="120" w:line="360" w:lineRule="auto"/>
        <w:jc w:val="both"/>
        <w:rPr>
          <w:rFonts w:ascii="Constantia" w:hAnsi="Constantia"/>
          <w:sz w:val="22"/>
          <w:szCs w:val="22"/>
        </w:rPr>
      </w:pPr>
      <w:r>
        <w:rPr>
          <w:rFonts w:ascii="Constantia" w:hAnsi="Constantia"/>
          <w:sz w:val="22"/>
          <w:szCs w:val="22"/>
        </w:rPr>
        <w:t xml:space="preserve">ο Δήμαρχος Παπάγου – Χολαργού </w:t>
      </w:r>
      <w:r w:rsidRPr="00027C9B">
        <w:rPr>
          <w:rFonts w:ascii="Constantia" w:hAnsi="Constantia"/>
          <w:b/>
          <w:sz w:val="22"/>
          <w:szCs w:val="22"/>
        </w:rPr>
        <w:t>κ. Ηλίας Αποστολόπουλος</w:t>
      </w:r>
      <w:r>
        <w:rPr>
          <w:rFonts w:ascii="Constantia" w:hAnsi="Constantia"/>
          <w:sz w:val="22"/>
          <w:szCs w:val="22"/>
        </w:rPr>
        <w:t>,</w:t>
      </w:r>
      <w:r w:rsidRPr="00645AD8">
        <w:rPr>
          <w:rFonts w:ascii="Constantia" w:hAnsi="Constantia"/>
          <w:sz w:val="22"/>
          <w:szCs w:val="22"/>
        </w:rPr>
        <w:t xml:space="preserve"> </w:t>
      </w:r>
    </w:p>
    <w:p w:rsidR="00370E19" w:rsidRPr="00645AD8" w:rsidRDefault="00370E19" w:rsidP="00CA3666">
      <w:pPr>
        <w:pStyle w:val="ListParagraph"/>
        <w:numPr>
          <w:ilvl w:val="0"/>
          <w:numId w:val="3"/>
        </w:numPr>
        <w:spacing w:line="360" w:lineRule="auto"/>
        <w:jc w:val="both"/>
        <w:rPr>
          <w:rFonts w:ascii="Constantia" w:hAnsi="Constantia"/>
          <w:sz w:val="22"/>
          <w:szCs w:val="22"/>
        </w:rPr>
      </w:pPr>
      <w:r w:rsidRPr="00645AD8">
        <w:rPr>
          <w:rFonts w:ascii="Constantia" w:hAnsi="Constantia"/>
          <w:sz w:val="22"/>
          <w:szCs w:val="22"/>
        </w:rPr>
        <w:t>ο Ομότιμος Καθηγητής ΑΠΘ και Πρόεδρος της Επιτροπής Πιστοποίησης Διαμεσολαβητών του Υπουργείου Δικαιοσύνης, Διαφάνειας και Ανθρωπίνων Δικαιωμάτων, κύριος</w:t>
      </w:r>
      <w:r w:rsidRPr="00645AD8">
        <w:rPr>
          <w:rFonts w:ascii="Constantia" w:hAnsi="Constantia"/>
          <w:b/>
          <w:sz w:val="22"/>
          <w:szCs w:val="22"/>
        </w:rPr>
        <w:t xml:space="preserve"> Λάμπρος Κοτσίρης</w:t>
      </w:r>
      <w:r w:rsidRPr="00CA3666">
        <w:rPr>
          <w:rFonts w:ascii="Constantia" w:hAnsi="Constantia"/>
          <w:sz w:val="22"/>
          <w:szCs w:val="22"/>
        </w:rPr>
        <w:t>,</w:t>
      </w:r>
      <w:r w:rsidRPr="00645AD8">
        <w:rPr>
          <w:rFonts w:ascii="Constantia" w:hAnsi="Constantia"/>
          <w:sz w:val="22"/>
          <w:szCs w:val="22"/>
        </w:rPr>
        <w:t xml:space="preserve"> </w:t>
      </w:r>
      <w:r>
        <w:rPr>
          <w:rFonts w:ascii="Constantia" w:hAnsi="Constantia"/>
          <w:sz w:val="22"/>
          <w:szCs w:val="22"/>
        </w:rPr>
        <w:t>και</w:t>
      </w:r>
    </w:p>
    <w:p w:rsidR="00370E19" w:rsidRPr="00645AD8" w:rsidRDefault="00370E19" w:rsidP="00CA3666">
      <w:pPr>
        <w:pStyle w:val="ListParagraph"/>
        <w:numPr>
          <w:ilvl w:val="0"/>
          <w:numId w:val="3"/>
        </w:numPr>
        <w:spacing w:line="360" w:lineRule="auto"/>
        <w:jc w:val="both"/>
        <w:rPr>
          <w:rFonts w:ascii="Constantia" w:hAnsi="Constantia"/>
          <w:sz w:val="22"/>
          <w:szCs w:val="22"/>
        </w:rPr>
      </w:pPr>
      <w:r w:rsidRPr="00645AD8">
        <w:rPr>
          <w:rFonts w:ascii="Constantia" w:hAnsi="Constantia"/>
          <w:sz w:val="22"/>
          <w:szCs w:val="22"/>
        </w:rPr>
        <w:t>η κυρία</w:t>
      </w:r>
      <w:r w:rsidRPr="00645AD8">
        <w:rPr>
          <w:rFonts w:ascii="Constantia" w:hAnsi="Constantia"/>
          <w:b/>
          <w:sz w:val="22"/>
          <w:szCs w:val="22"/>
        </w:rPr>
        <w:t xml:space="preserve"> Κατερίνα Κωτσάκη</w:t>
      </w:r>
      <w:r w:rsidRPr="00645AD8">
        <w:rPr>
          <w:rFonts w:ascii="Constantia" w:hAnsi="Constantia"/>
          <w:sz w:val="22"/>
          <w:szCs w:val="22"/>
        </w:rPr>
        <w:t>, Πρόεδρος της ΕΛΛΗΝΙΚΗΣ ΕΝΩΣΗΣ ΔΙΑΜΕΣΟΛΑΒΗΤΩΝ .</w:t>
      </w:r>
    </w:p>
    <w:p w:rsidR="00370E19" w:rsidRPr="00CA3666" w:rsidRDefault="00370E19" w:rsidP="00CA3666">
      <w:pPr>
        <w:spacing w:line="360" w:lineRule="auto"/>
        <w:jc w:val="both"/>
        <w:rPr>
          <w:rFonts w:ascii="Constantia" w:hAnsi="Constantia"/>
          <w:sz w:val="22"/>
          <w:szCs w:val="22"/>
        </w:rPr>
      </w:pPr>
      <w:r w:rsidRPr="000328F7">
        <w:rPr>
          <w:rFonts w:ascii="Constantia" w:hAnsi="Constantia"/>
          <w:sz w:val="22"/>
          <w:szCs w:val="22"/>
        </w:rPr>
        <w:t>Ο</w:t>
      </w:r>
      <w:r>
        <w:rPr>
          <w:rFonts w:ascii="Constantia" w:hAnsi="Constantia"/>
          <w:sz w:val="22"/>
          <w:szCs w:val="22"/>
        </w:rPr>
        <w:t>μιλητές θα είναι:</w:t>
      </w:r>
    </w:p>
    <w:p w:rsidR="00370E19" w:rsidRPr="000328F7" w:rsidRDefault="00370E19" w:rsidP="00CA3666">
      <w:pPr>
        <w:pStyle w:val="ListParagraph"/>
        <w:numPr>
          <w:ilvl w:val="0"/>
          <w:numId w:val="2"/>
        </w:numPr>
        <w:spacing w:line="360" w:lineRule="auto"/>
        <w:jc w:val="both"/>
        <w:rPr>
          <w:rFonts w:ascii="Constantia" w:hAnsi="Constantia"/>
          <w:sz w:val="22"/>
          <w:szCs w:val="22"/>
        </w:rPr>
      </w:pPr>
      <w:r w:rsidRPr="000328F7">
        <w:rPr>
          <w:rFonts w:ascii="Constantia" w:hAnsi="Constantia"/>
          <w:sz w:val="22"/>
          <w:szCs w:val="22"/>
        </w:rPr>
        <w:t xml:space="preserve">η κυρία </w:t>
      </w:r>
      <w:r w:rsidRPr="00645AD8">
        <w:rPr>
          <w:rFonts w:ascii="Constantia" w:hAnsi="Constantia"/>
          <w:b/>
          <w:sz w:val="22"/>
          <w:szCs w:val="22"/>
        </w:rPr>
        <w:t>Κατερίνα Κωτσάκη</w:t>
      </w:r>
      <w:r w:rsidRPr="000328F7">
        <w:rPr>
          <w:rFonts w:ascii="Constantia" w:hAnsi="Constantia"/>
          <w:sz w:val="22"/>
          <w:szCs w:val="22"/>
        </w:rPr>
        <w:t>, Νομικός, Διαμεσολαβήτρια -</w:t>
      </w:r>
      <w:r>
        <w:rPr>
          <w:rFonts w:ascii="Constantia" w:hAnsi="Constantia"/>
          <w:sz w:val="22"/>
          <w:szCs w:val="22"/>
        </w:rPr>
        <w:t xml:space="preserve"> </w:t>
      </w:r>
      <w:r w:rsidRPr="000328F7">
        <w:rPr>
          <w:rFonts w:ascii="Constantia" w:hAnsi="Constantia"/>
          <w:sz w:val="22"/>
          <w:szCs w:val="22"/>
        </w:rPr>
        <w:t xml:space="preserve">Διαπιστευμένη από το Υπουργείο Δικαιοσύνης και το Ciarb και Διαπιστευμένη Εκπαιδεύτρια Διαμεσολαβητών από την Ολλανδική εταιρεία "Toolkit" και το ΚΕΔΙΠ, με θέμα "Γενική Εισαγωγή στην Διαμεσολάβηση κατά το Ελληνικό και το Κοινοτικό Δίκαιο, οι βασικές αρχές της, ο ρόλος και οι δεξιότητες του Διαμεσολαβητή  και εκλεκτικότητα του συμφωνητικού που προκύπτει, ενδεχομένως, από </w:t>
      </w:r>
      <w:r>
        <w:rPr>
          <w:rFonts w:ascii="Constantia" w:hAnsi="Constantia"/>
          <w:sz w:val="22"/>
          <w:szCs w:val="22"/>
        </w:rPr>
        <w:t>την Διαδικασία Διαμεσολάβησης".</w:t>
      </w:r>
    </w:p>
    <w:p w:rsidR="00370E19" w:rsidRPr="000328F7" w:rsidRDefault="00370E19" w:rsidP="00CA3666">
      <w:pPr>
        <w:pStyle w:val="ListParagraph"/>
        <w:numPr>
          <w:ilvl w:val="0"/>
          <w:numId w:val="2"/>
        </w:numPr>
        <w:spacing w:line="360" w:lineRule="auto"/>
        <w:jc w:val="both"/>
        <w:rPr>
          <w:rFonts w:ascii="Constantia" w:hAnsi="Constantia"/>
          <w:sz w:val="22"/>
          <w:szCs w:val="22"/>
        </w:rPr>
      </w:pPr>
      <w:r w:rsidRPr="000328F7">
        <w:rPr>
          <w:rFonts w:ascii="Constantia" w:hAnsi="Constantia"/>
          <w:sz w:val="22"/>
          <w:szCs w:val="22"/>
        </w:rPr>
        <w:t xml:space="preserve">η κυρία </w:t>
      </w:r>
      <w:r w:rsidRPr="00645AD8">
        <w:rPr>
          <w:rFonts w:ascii="Constantia" w:hAnsi="Constantia"/>
          <w:b/>
          <w:sz w:val="22"/>
          <w:szCs w:val="22"/>
        </w:rPr>
        <w:t>Νανά Παπαδογεωργάκη</w:t>
      </w:r>
      <w:r w:rsidRPr="000328F7">
        <w:rPr>
          <w:rFonts w:ascii="Constantia" w:hAnsi="Constantia"/>
          <w:sz w:val="22"/>
          <w:szCs w:val="22"/>
        </w:rPr>
        <w:t>, Δικηγόρος LLM. Διαμεσολαβήτρια Διαπιστευμένη από το Υπουργείο Δικαιοσύνης, Διαφάνειας και Ανθρωπίνων Δικαιωμάτων,</w:t>
      </w:r>
      <w:r w:rsidRPr="00645AD8">
        <w:rPr>
          <w:rFonts w:ascii="Constantia" w:hAnsi="Constantia"/>
          <w:sz w:val="22"/>
          <w:szCs w:val="22"/>
        </w:rPr>
        <w:t xml:space="preserve"> </w:t>
      </w:r>
      <w:r w:rsidRPr="000328F7">
        <w:rPr>
          <w:rFonts w:ascii="Constantia" w:hAnsi="Constantia"/>
          <w:sz w:val="22"/>
          <w:szCs w:val="22"/>
        </w:rPr>
        <w:t>ADRg, Harvard Negotiation Institute, Διαπιστευμένη Εκπαιδεύτρια Διαμεσολαβητών, με θέμα «Διαμεσολάβηση: ποιες διαφορές μπορούν να λυθούν με το νέο αυτό Θεσμό»</w:t>
      </w:r>
      <w:r>
        <w:rPr>
          <w:rFonts w:ascii="Constantia" w:hAnsi="Constantia"/>
          <w:sz w:val="22"/>
          <w:szCs w:val="22"/>
        </w:rPr>
        <w:t>.</w:t>
      </w:r>
    </w:p>
    <w:p w:rsidR="00370E19" w:rsidRPr="000328F7" w:rsidRDefault="00370E19" w:rsidP="00CA3666">
      <w:pPr>
        <w:pStyle w:val="ListParagraph"/>
        <w:numPr>
          <w:ilvl w:val="0"/>
          <w:numId w:val="2"/>
        </w:numPr>
        <w:spacing w:line="360" w:lineRule="auto"/>
        <w:jc w:val="both"/>
        <w:rPr>
          <w:rFonts w:ascii="Constantia" w:hAnsi="Constantia"/>
          <w:sz w:val="22"/>
          <w:szCs w:val="22"/>
        </w:rPr>
      </w:pPr>
      <w:r w:rsidRPr="000328F7">
        <w:rPr>
          <w:rFonts w:ascii="Constantia" w:hAnsi="Constantia"/>
          <w:sz w:val="22"/>
          <w:szCs w:val="22"/>
        </w:rPr>
        <w:t xml:space="preserve">η κυρία </w:t>
      </w:r>
      <w:r w:rsidRPr="00645AD8">
        <w:rPr>
          <w:rFonts w:ascii="Constantia" w:hAnsi="Constantia"/>
          <w:b/>
          <w:sz w:val="22"/>
          <w:szCs w:val="22"/>
        </w:rPr>
        <w:t>Βικτώρια Λιούτα</w:t>
      </w:r>
      <w:r w:rsidRPr="000328F7">
        <w:rPr>
          <w:rFonts w:ascii="Constantia" w:hAnsi="Constantia"/>
          <w:sz w:val="22"/>
          <w:szCs w:val="22"/>
        </w:rPr>
        <w:t xml:space="preserve">, Δικηγόρος Διαμεσολαβήτρια Διαπιστευμένη από το </w:t>
      </w:r>
      <w:r w:rsidRPr="000328F7">
        <w:rPr>
          <w:rFonts w:ascii="Constantia" w:hAnsi="Constantia"/>
          <w:sz w:val="22"/>
          <w:szCs w:val="22"/>
          <w:lang w:val="en-US"/>
        </w:rPr>
        <w:t>CEDR</w:t>
      </w:r>
      <w:r w:rsidRPr="000328F7">
        <w:rPr>
          <w:rFonts w:ascii="Constantia" w:hAnsi="Constantia"/>
          <w:sz w:val="22"/>
          <w:szCs w:val="22"/>
        </w:rPr>
        <w:t xml:space="preserve">, </w:t>
      </w:r>
      <w:r w:rsidRPr="000328F7">
        <w:rPr>
          <w:rFonts w:ascii="Constantia" w:hAnsi="Constantia"/>
          <w:sz w:val="22"/>
          <w:szCs w:val="22"/>
          <w:lang w:val="en-US"/>
        </w:rPr>
        <w:t>London</w:t>
      </w:r>
      <w:r>
        <w:rPr>
          <w:rFonts w:ascii="Constantia" w:hAnsi="Constantia"/>
          <w:sz w:val="22"/>
          <w:szCs w:val="22"/>
        </w:rPr>
        <w:t xml:space="preserve"> και το </w:t>
      </w:r>
      <w:r w:rsidRPr="000328F7">
        <w:rPr>
          <w:rFonts w:ascii="Constantia" w:hAnsi="Constantia"/>
          <w:sz w:val="22"/>
          <w:szCs w:val="22"/>
        </w:rPr>
        <w:t>Υπουργείο Δικαιοσύνης, Διαφάνειας και Ανθρωπίνων Δικαιωμάτων, με θέμα "ποια είναι η κατάλληλη στιγμή για υπαγωγή διαφόρων στη Διαμεσολάβηση;".</w:t>
      </w:r>
    </w:p>
    <w:p w:rsidR="00370E19" w:rsidRPr="000328F7" w:rsidRDefault="00370E19" w:rsidP="00CA3666">
      <w:pPr>
        <w:pStyle w:val="ListParagraph"/>
        <w:numPr>
          <w:ilvl w:val="0"/>
          <w:numId w:val="2"/>
        </w:numPr>
        <w:spacing w:line="360" w:lineRule="auto"/>
        <w:jc w:val="both"/>
        <w:rPr>
          <w:rFonts w:ascii="Constantia" w:hAnsi="Constantia"/>
          <w:sz w:val="22"/>
          <w:szCs w:val="22"/>
        </w:rPr>
      </w:pPr>
      <w:r w:rsidRPr="000328F7">
        <w:rPr>
          <w:rFonts w:ascii="Constantia" w:hAnsi="Constantia"/>
          <w:sz w:val="22"/>
          <w:szCs w:val="22"/>
        </w:rPr>
        <w:t xml:space="preserve">η κυρία </w:t>
      </w:r>
      <w:r w:rsidRPr="00645AD8">
        <w:rPr>
          <w:rFonts w:ascii="Constantia" w:hAnsi="Constantia"/>
          <w:b/>
          <w:sz w:val="22"/>
          <w:szCs w:val="22"/>
        </w:rPr>
        <w:t>Ευαγγέλια Πολυράκη</w:t>
      </w:r>
      <w:r w:rsidRPr="000328F7">
        <w:rPr>
          <w:rFonts w:ascii="Constantia" w:hAnsi="Constantia"/>
          <w:sz w:val="22"/>
          <w:szCs w:val="22"/>
        </w:rPr>
        <w:t>, Δικαστική Γραφολόγος, Δικηγόρος, Διαμεσολαβήτρια Διαπιστευμένη από το Υπουργείο Δικαιοσύνης, Διαφάνειας και Ανθρωπίνων Δικαιωμάτων, με θέμα " Η έννοια και η αξία της Οικογενειακής Διαμεσολάβησης"</w:t>
      </w:r>
      <w:r>
        <w:rPr>
          <w:rFonts w:ascii="Constantia" w:hAnsi="Constantia"/>
          <w:sz w:val="22"/>
          <w:szCs w:val="22"/>
        </w:rPr>
        <w:t>,</w:t>
      </w:r>
      <w:r w:rsidRPr="000328F7">
        <w:rPr>
          <w:rFonts w:ascii="Constantia" w:hAnsi="Constantia"/>
          <w:sz w:val="22"/>
          <w:szCs w:val="22"/>
        </w:rPr>
        <w:t xml:space="preserve"> και</w:t>
      </w:r>
    </w:p>
    <w:p w:rsidR="00370E19" w:rsidRPr="000328F7" w:rsidRDefault="00370E19" w:rsidP="00CA3666">
      <w:pPr>
        <w:pStyle w:val="ListParagraph"/>
        <w:numPr>
          <w:ilvl w:val="0"/>
          <w:numId w:val="2"/>
        </w:numPr>
        <w:spacing w:line="360" w:lineRule="auto"/>
        <w:jc w:val="both"/>
        <w:rPr>
          <w:rFonts w:ascii="Constantia" w:hAnsi="Constantia"/>
          <w:sz w:val="22"/>
          <w:szCs w:val="22"/>
        </w:rPr>
      </w:pPr>
      <w:r w:rsidRPr="000328F7">
        <w:rPr>
          <w:rFonts w:ascii="Constantia" w:hAnsi="Constantia"/>
          <w:sz w:val="22"/>
          <w:szCs w:val="22"/>
        </w:rPr>
        <w:t xml:space="preserve">ο κύριος </w:t>
      </w:r>
      <w:r w:rsidRPr="00645AD8">
        <w:rPr>
          <w:rFonts w:ascii="Constantia" w:hAnsi="Constantia"/>
          <w:b/>
          <w:sz w:val="22"/>
          <w:szCs w:val="22"/>
        </w:rPr>
        <w:t>Δημήτρης Μάντζος</w:t>
      </w:r>
      <w:r w:rsidRPr="000328F7">
        <w:rPr>
          <w:rFonts w:ascii="Constantia" w:hAnsi="Constantia"/>
          <w:sz w:val="22"/>
          <w:szCs w:val="22"/>
        </w:rPr>
        <w:t>, Δικηγόρος Διαμεσολαβητής Διαπιστευμένος από το Υπουργείου Δικαιοσύνης, Διαφάνειας και Ανθρωπίνων Δικαιωμάτων, Μέλος της Επιτροπής Διαπίστευσης Διαμεσολαβητών του ΥΠΔΔΑΔ.</w:t>
      </w:r>
    </w:p>
    <w:p w:rsidR="00370E19" w:rsidRPr="000328F7" w:rsidRDefault="00370E19" w:rsidP="00CA3666">
      <w:pPr>
        <w:spacing w:line="360" w:lineRule="auto"/>
        <w:jc w:val="both"/>
        <w:rPr>
          <w:rFonts w:ascii="Constantia" w:hAnsi="Constantia"/>
          <w:sz w:val="22"/>
          <w:szCs w:val="22"/>
        </w:rPr>
      </w:pPr>
    </w:p>
    <w:p w:rsidR="00370E19" w:rsidRPr="000328F7" w:rsidRDefault="00370E19" w:rsidP="00CA3666">
      <w:pPr>
        <w:spacing w:line="360" w:lineRule="auto"/>
        <w:jc w:val="both"/>
        <w:rPr>
          <w:rFonts w:ascii="Constantia" w:hAnsi="Constantia"/>
          <w:sz w:val="22"/>
          <w:szCs w:val="22"/>
        </w:rPr>
      </w:pPr>
      <w:r w:rsidRPr="000328F7">
        <w:rPr>
          <w:rFonts w:ascii="Constantia" w:hAnsi="Constantia"/>
          <w:sz w:val="22"/>
          <w:szCs w:val="22"/>
        </w:rPr>
        <w:t>Μετά το πέρας των ομιλιών γίνει Προσομοίωση Διαμεσολάβησης σε υπόθεση Εμπορικού Δικαίου, στην οποία τους ρόλους του Διαμεσολαβητή, των Μερών και των νομικών παραστατών τους θα υποδυθούν Διαπιστευμένοι Διαμεσολαβητές, ενώ άλλος Διαπιστευμένος Διαμεσολαβητής θα σχολιάζει την διαδικασία συσχετίζοντας την με όσα θεωρητικά θα έχουν εκτεθεί από τους ομιλητές, προκειμένου να γίνει πλήρως κατανοητή από το ακροατήριο.</w:t>
      </w:r>
    </w:p>
    <w:p w:rsidR="00370E19" w:rsidRPr="000328F7" w:rsidRDefault="00370E19" w:rsidP="00CA3666">
      <w:pPr>
        <w:spacing w:line="360" w:lineRule="auto"/>
        <w:jc w:val="both"/>
        <w:rPr>
          <w:rFonts w:ascii="Constantia" w:hAnsi="Constantia"/>
          <w:sz w:val="22"/>
          <w:szCs w:val="22"/>
        </w:rPr>
      </w:pPr>
    </w:p>
    <w:p w:rsidR="00370E19" w:rsidRPr="000328F7" w:rsidRDefault="00370E19" w:rsidP="00CA3666">
      <w:pPr>
        <w:spacing w:line="360" w:lineRule="auto"/>
        <w:jc w:val="both"/>
        <w:rPr>
          <w:rFonts w:ascii="Constantia" w:hAnsi="Constantia"/>
          <w:sz w:val="22"/>
          <w:szCs w:val="22"/>
        </w:rPr>
      </w:pPr>
      <w:r w:rsidRPr="000328F7">
        <w:rPr>
          <w:rFonts w:ascii="Constantia" w:hAnsi="Constantia"/>
          <w:sz w:val="22"/>
          <w:szCs w:val="22"/>
        </w:rPr>
        <w:t>Θα ακολουθήσει συζήτηση, κατά την οποία οι παριστάμενοι θα έχουν την δυνατότητα να θέσουν ερωτήσεις και να λάβουν απαντήσεις, που θα λύσουν ενδεχόμενες απορίες τους.</w:t>
      </w:r>
    </w:p>
    <w:p w:rsidR="00370E19" w:rsidRPr="000328F7" w:rsidRDefault="00370E19" w:rsidP="00CA3666">
      <w:pPr>
        <w:spacing w:line="360" w:lineRule="auto"/>
        <w:jc w:val="both"/>
        <w:rPr>
          <w:rFonts w:ascii="Constantia" w:hAnsi="Constantia"/>
          <w:sz w:val="22"/>
          <w:szCs w:val="22"/>
        </w:rPr>
      </w:pPr>
    </w:p>
    <w:p w:rsidR="00370E19" w:rsidRPr="000328F7" w:rsidRDefault="00370E19" w:rsidP="00CA3666">
      <w:pPr>
        <w:spacing w:line="360" w:lineRule="auto"/>
        <w:jc w:val="both"/>
        <w:rPr>
          <w:rFonts w:ascii="Constantia" w:hAnsi="Constantia"/>
          <w:sz w:val="22"/>
          <w:szCs w:val="22"/>
        </w:rPr>
      </w:pPr>
      <w:r w:rsidRPr="000328F7">
        <w:rPr>
          <w:rFonts w:ascii="Constantia" w:hAnsi="Constantia"/>
          <w:sz w:val="22"/>
          <w:szCs w:val="22"/>
        </w:rPr>
        <w:t>Θα χαρούμε να σας έχουμε μαζί μας, ευελπιστώντας ότι, φεύγοντας, θα έχετε αποκομίσει μια σαφή εικόνα για την Διαμεσολάβηση.</w:t>
      </w:r>
    </w:p>
    <w:p w:rsidR="00370E19" w:rsidRPr="000328F7" w:rsidRDefault="00370E19" w:rsidP="00CA3666">
      <w:pPr>
        <w:spacing w:line="360" w:lineRule="auto"/>
        <w:jc w:val="both"/>
        <w:rPr>
          <w:rFonts w:ascii="Constantia" w:hAnsi="Constantia"/>
          <w:sz w:val="22"/>
          <w:szCs w:val="22"/>
        </w:rPr>
      </w:pPr>
      <w:r w:rsidRPr="000328F7">
        <w:rPr>
          <w:rFonts w:ascii="Constantia" w:hAnsi="Constantia"/>
          <w:sz w:val="22"/>
          <w:szCs w:val="22"/>
        </w:rPr>
        <w:t> </w:t>
      </w:r>
    </w:p>
    <w:p w:rsidR="00370E19" w:rsidRPr="000328F7" w:rsidRDefault="00370E19" w:rsidP="00CA3666">
      <w:pPr>
        <w:spacing w:line="360" w:lineRule="auto"/>
        <w:jc w:val="center"/>
        <w:rPr>
          <w:rFonts w:ascii="Constantia" w:hAnsi="Constantia"/>
          <w:sz w:val="22"/>
          <w:szCs w:val="22"/>
        </w:rPr>
      </w:pPr>
      <w:r w:rsidRPr="000328F7">
        <w:rPr>
          <w:rFonts w:ascii="Constantia" w:hAnsi="Constantia"/>
          <w:b/>
          <w:sz w:val="22"/>
          <w:szCs w:val="22"/>
        </w:rPr>
        <w:t>Η είσοδος είναι ελεύθερη</w:t>
      </w:r>
      <w:r w:rsidRPr="000328F7">
        <w:rPr>
          <w:rFonts w:ascii="Constantia" w:hAnsi="Constantia"/>
          <w:sz w:val="22"/>
          <w:szCs w:val="22"/>
        </w:rPr>
        <w:t xml:space="preserve"> .</w:t>
      </w:r>
    </w:p>
    <w:p w:rsidR="00370E19" w:rsidRPr="000328F7" w:rsidRDefault="00370E19" w:rsidP="00CA3666">
      <w:pPr>
        <w:spacing w:line="360" w:lineRule="auto"/>
        <w:jc w:val="center"/>
        <w:rPr>
          <w:rFonts w:ascii="Constantia" w:hAnsi="Constantia"/>
          <w:sz w:val="22"/>
          <w:szCs w:val="22"/>
        </w:rPr>
      </w:pPr>
      <w:r w:rsidRPr="000328F7">
        <w:rPr>
          <w:rFonts w:ascii="Constantia" w:hAnsi="Constantia"/>
          <w:sz w:val="22"/>
          <w:szCs w:val="22"/>
        </w:rPr>
        <w:t>Η Πρόεδρος</w:t>
      </w:r>
    </w:p>
    <w:p w:rsidR="00370E19" w:rsidRPr="000328F7" w:rsidRDefault="00370E19" w:rsidP="00CA3666">
      <w:pPr>
        <w:spacing w:line="360" w:lineRule="auto"/>
        <w:jc w:val="center"/>
        <w:rPr>
          <w:rFonts w:ascii="Constantia" w:hAnsi="Constantia"/>
          <w:sz w:val="22"/>
          <w:szCs w:val="22"/>
        </w:rPr>
      </w:pPr>
      <w:r w:rsidRPr="000328F7">
        <w:rPr>
          <w:rFonts w:ascii="Constantia" w:hAnsi="Constantia"/>
          <w:sz w:val="22"/>
          <w:szCs w:val="22"/>
        </w:rPr>
        <w:t>της ΕΛΛΗΝΙΚΗΣ ΕΝΩΣΗΣ ΔΙΑΜΕΣΟΛΑΒΗΤΩΝ</w:t>
      </w:r>
    </w:p>
    <w:p w:rsidR="00370E19" w:rsidRPr="000328F7" w:rsidRDefault="00370E19" w:rsidP="00CA3666">
      <w:pPr>
        <w:spacing w:line="360" w:lineRule="auto"/>
        <w:jc w:val="center"/>
        <w:rPr>
          <w:rFonts w:ascii="Constantia" w:hAnsi="Constantia"/>
          <w:sz w:val="22"/>
          <w:szCs w:val="22"/>
        </w:rPr>
      </w:pPr>
    </w:p>
    <w:p w:rsidR="00370E19" w:rsidRPr="000328F7" w:rsidRDefault="00370E19" w:rsidP="00CA3666">
      <w:pPr>
        <w:spacing w:line="360" w:lineRule="auto"/>
        <w:jc w:val="center"/>
        <w:rPr>
          <w:rFonts w:ascii="Constantia" w:hAnsi="Constantia"/>
          <w:sz w:val="22"/>
          <w:szCs w:val="22"/>
        </w:rPr>
      </w:pPr>
      <w:r w:rsidRPr="000328F7">
        <w:rPr>
          <w:rFonts w:ascii="Constantia" w:hAnsi="Constantia"/>
          <w:sz w:val="22"/>
          <w:szCs w:val="22"/>
        </w:rPr>
        <w:t>Κατερίνα Κωτσάκη</w:t>
      </w:r>
    </w:p>
    <w:p w:rsidR="00370E19" w:rsidRPr="000328F7" w:rsidRDefault="00370E19" w:rsidP="00CA3666">
      <w:pPr>
        <w:spacing w:line="360" w:lineRule="auto"/>
        <w:jc w:val="both"/>
        <w:rPr>
          <w:rFonts w:ascii="Constantia" w:hAnsi="Constantia"/>
          <w:sz w:val="22"/>
          <w:szCs w:val="22"/>
        </w:rPr>
      </w:pPr>
      <w:r w:rsidRPr="00645AD8">
        <w:rPr>
          <w:rFonts w:ascii="Constantia" w:hAnsi="Constantia"/>
          <w:sz w:val="22"/>
          <w:szCs w:val="22"/>
          <w:u w:val="single"/>
        </w:rPr>
        <w:t>Παρακαλούμε δηλώστ</w:t>
      </w:r>
      <w:r>
        <w:rPr>
          <w:rFonts w:ascii="Constantia" w:hAnsi="Constantia"/>
          <w:sz w:val="22"/>
          <w:szCs w:val="22"/>
          <w:u w:val="single"/>
        </w:rPr>
        <w:t xml:space="preserve">ε την συμμέτοχη σας στο e-mail </w:t>
      </w:r>
      <w:r w:rsidRPr="00645AD8">
        <w:rPr>
          <w:rFonts w:ascii="Constantia" w:hAnsi="Constantia"/>
          <w:sz w:val="22"/>
          <w:szCs w:val="22"/>
          <w:u w:val="single"/>
        </w:rPr>
        <w:t>της ΕΛΛΗΝΙΚΗΣ ΕΝΩΣΗΣ ΔΙΑΜΕΣΟΛΑΒΗΤΩΝ:</w:t>
      </w:r>
      <w:r w:rsidRPr="000328F7">
        <w:rPr>
          <w:rFonts w:ascii="Constantia" w:hAnsi="Constantia"/>
          <w:sz w:val="22"/>
          <w:szCs w:val="22"/>
        </w:rPr>
        <w:t xml:space="preserve"> </w:t>
      </w:r>
      <w:hyperlink r:id="rId7" w:tgtFrame="_blank" w:history="1">
        <w:r w:rsidRPr="000328F7">
          <w:rPr>
            <w:rStyle w:val="Hyperlink"/>
            <w:rFonts w:ascii="Constantia" w:hAnsi="Constantia"/>
            <w:color w:val="auto"/>
            <w:sz w:val="22"/>
            <w:szCs w:val="22"/>
          </w:rPr>
          <w:t>eed.mediation@eledi.gr</w:t>
        </w:r>
      </w:hyperlink>
      <w:r w:rsidRPr="000328F7">
        <w:rPr>
          <w:rFonts w:ascii="Constantia" w:hAnsi="Constantia"/>
          <w:sz w:val="22"/>
          <w:szCs w:val="22"/>
        </w:rPr>
        <w:t xml:space="preserve"> ,μ</w:t>
      </w:r>
      <w:r>
        <w:rPr>
          <w:rFonts w:ascii="Constantia" w:hAnsi="Constantia"/>
          <w:sz w:val="22"/>
          <w:szCs w:val="22"/>
        </w:rPr>
        <w:t>ε κοινοποίηση στην Γραμματεία (</w:t>
      </w:r>
      <w:hyperlink r:id="rId8" w:tgtFrame="_blank" w:history="1">
        <w:r w:rsidRPr="000328F7">
          <w:rPr>
            <w:rStyle w:val="Hyperlink"/>
            <w:rFonts w:ascii="Constantia" w:hAnsi="Constantia"/>
            <w:color w:val="auto"/>
            <w:sz w:val="22"/>
            <w:szCs w:val="22"/>
          </w:rPr>
          <w:t>cfd906@gmail.com</w:t>
        </w:r>
      </w:hyperlink>
      <w:r>
        <w:rPr>
          <w:rFonts w:ascii="Constantia" w:hAnsi="Constantia"/>
          <w:sz w:val="22"/>
          <w:szCs w:val="22"/>
        </w:rPr>
        <w:t>).</w:t>
      </w:r>
    </w:p>
    <w:sectPr w:rsidR="00370E19" w:rsidRPr="000328F7" w:rsidSect="00645AD8">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E19" w:rsidRDefault="00370E19" w:rsidP="00013E20">
      <w:r>
        <w:separator/>
      </w:r>
    </w:p>
  </w:endnote>
  <w:endnote w:type="continuationSeparator" w:id="0">
    <w:p w:rsidR="00370E19" w:rsidRDefault="00370E19" w:rsidP="00013E20">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A1"/>
    <w:family w:val="roman"/>
    <w:pitch w:val="variable"/>
    <w:sig w:usb0="A00002EF" w:usb1="4000204B"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E19" w:rsidRDefault="00370E19" w:rsidP="00645AD8">
    <w:pPr>
      <w:jc w:val="center"/>
      <w:rPr>
        <w:rFonts w:ascii="Tahoma" w:eastAsia="DFKai-SB" w:hAnsi="Tahoma" w:cs="Tahoma"/>
        <w:b/>
        <w:sz w:val="14"/>
        <w:szCs w:val="14"/>
      </w:rPr>
    </w:pPr>
    <w:r>
      <w:rPr>
        <w:rFonts w:ascii="Tahoma" w:eastAsia="DFKai-SB" w:hAnsi="Tahoma" w:cs="Tahoma"/>
        <w:b/>
        <w:sz w:val="14"/>
        <w:szCs w:val="14"/>
      </w:rPr>
      <w:t>Σωματείο συσταθέν με τις υπ’ αριθμ. 7792/09 και 1615/10 αποφ</w:t>
    </w:r>
    <w:r>
      <w:rPr>
        <w:rFonts w:ascii="Tahoma" w:eastAsia="MS Mincho" w:hAnsi="Tahoma" w:cs="Tahoma"/>
        <w:b/>
        <w:sz w:val="14"/>
        <w:szCs w:val="14"/>
      </w:rPr>
      <w:t>ά</w:t>
    </w:r>
    <w:r>
      <w:rPr>
        <w:rFonts w:ascii="Tahoma" w:eastAsia="DFKai-SB" w:hAnsi="Tahoma" w:cs="Tahoma"/>
        <w:b/>
        <w:sz w:val="14"/>
        <w:szCs w:val="14"/>
      </w:rPr>
      <w:t>σει</w:t>
    </w:r>
    <w:r>
      <w:rPr>
        <w:rFonts w:ascii="Tahoma" w:eastAsia="MS Mincho" w:hAnsi="Tahoma" w:cs="Tahoma"/>
        <w:b/>
        <w:sz w:val="14"/>
        <w:szCs w:val="14"/>
      </w:rPr>
      <w:t>ς</w:t>
    </w:r>
    <w:r>
      <w:rPr>
        <w:rFonts w:ascii="Tahoma" w:eastAsia="DFKai-SB" w:hAnsi="Tahoma" w:cs="Tahoma"/>
        <w:b/>
        <w:sz w:val="14"/>
        <w:szCs w:val="14"/>
      </w:rPr>
      <w:t xml:space="preserve"> του Πρωτοδικε</w:t>
    </w:r>
    <w:r>
      <w:rPr>
        <w:rFonts w:ascii="Tahoma" w:eastAsia="MS Mincho" w:hAnsi="Tahoma" w:cs="Tahoma"/>
        <w:b/>
        <w:sz w:val="14"/>
        <w:szCs w:val="14"/>
      </w:rPr>
      <w:t>ί</w:t>
    </w:r>
    <w:r>
      <w:rPr>
        <w:rFonts w:ascii="Tahoma" w:eastAsia="DFKai-SB" w:hAnsi="Tahoma" w:cs="Tahoma"/>
        <w:b/>
        <w:sz w:val="14"/>
        <w:szCs w:val="14"/>
      </w:rPr>
      <w:t>ου Αθην</w:t>
    </w:r>
    <w:r>
      <w:rPr>
        <w:rFonts w:ascii="Tahoma" w:eastAsia="MS Mincho" w:hAnsi="Tahoma" w:cs="Tahoma"/>
        <w:b/>
        <w:sz w:val="14"/>
        <w:szCs w:val="14"/>
      </w:rPr>
      <w:t>ώ</w:t>
    </w:r>
    <w:r>
      <w:rPr>
        <w:rFonts w:ascii="Tahoma" w:eastAsia="DFKai-SB" w:hAnsi="Tahoma" w:cs="Tahoma"/>
        <w:b/>
        <w:sz w:val="14"/>
        <w:szCs w:val="14"/>
      </w:rPr>
      <w:t>ν</w:t>
    </w:r>
  </w:p>
  <w:p w:rsidR="00370E19" w:rsidRDefault="00370E19" w:rsidP="00645AD8">
    <w:pPr>
      <w:jc w:val="center"/>
      <w:rPr>
        <w:rFonts w:ascii="Tahoma" w:eastAsia="DFKai-SB" w:hAnsi="Tahoma" w:cs="Tahoma"/>
        <w:b/>
        <w:sz w:val="14"/>
        <w:szCs w:val="14"/>
      </w:rPr>
    </w:pPr>
  </w:p>
  <w:p w:rsidR="00370E19" w:rsidRDefault="00370E19" w:rsidP="00645AD8">
    <w:pPr>
      <w:pStyle w:val="Footer"/>
      <w:jc w:val="center"/>
      <w:rPr>
        <w:rFonts w:ascii="Tahoma" w:eastAsia="DFKai-SB" w:hAnsi="Tahoma" w:cs="Tahoma"/>
        <w:b/>
        <w:sz w:val="14"/>
        <w:szCs w:val="14"/>
      </w:rPr>
    </w:pPr>
    <w:r>
      <w:rPr>
        <w:rFonts w:ascii="Tahoma" w:eastAsia="DFKai-SB" w:hAnsi="Tahoma" w:cs="Tahoma"/>
        <w:b/>
        <w:sz w:val="14"/>
        <w:szCs w:val="14"/>
      </w:rPr>
      <w:t>Ευφορίωνος 2</w:t>
    </w:r>
    <w:r w:rsidRPr="00956B70">
      <w:rPr>
        <w:rFonts w:ascii="Tahoma" w:eastAsia="DFKai-SB" w:hAnsi="Tahoma" w:cs="Tahoma"/>
        <w:b/>
        <w:sz w:val="14"/>
        <w:szCs w:val="14"/>
        <w:vertAlign w:val="superscript"/>
      </w:rPr>
      <w:t>Α</w:t>
    </w:r>
    <w:r>
      <w:rPr>
        <w:rFonts w:ascii="Tahoma" w:eastAsia="DFKai-SB" w:hAnsi="Tahoma" w:cs="Tahoma"/>
        <w:b/>
        <w:sz w:val="14"/>
        <w:szCs w:val="14"/>
      </w:rPr>
      <w:t>, Αθήνα, 11635, 4</w:t>
    </w:r>
    <w:r>
      <w:rPr>
        <w:rFonts w:ascii="Tahoma" w:eastAsia="DFKai-SB" w:hAnsi="Tahoma" w:cs="Tahoma"/>
        <w:b/>
        <w:sz w:val="14"/>
        <w:szCs w:val="14"/>
        <w:vertAlign w:val="superscript"/>
      </w:rPr>
      <w:t>ος</w:t>
    </w:r>
    <w:r>
      <w:rPr>
        <w:rFonts w:ascii="Tahoma" w:eastAsia="DFKai-SB" w:hAnsi="Tahoma" w:cs="Tahoma"/>
        <w:b/>
        <w:sz w:val="14"/>
        <w:szCs w:val="14"/>
      </w:rPr>
      <w:t xml:space="preserve"> όροφος</w:t>
    </w:r>
    <w:r>
      <w:rPr>
        <w:rFonts w:ascii="Tahoma" w:eastAsia="DFKai-SB" w:hAnsi="Tahoma" w:cs="Tahoma"/>
        <w:b/>
        <w:sz w:val="14"/>
        <w:szCs w:val="14"/>
      </w:rPr>
      <w:tab/>
    </w:r>
    <w:r>
      <w:rPr>
        <w:rFonts w:ascii="Tahoma" w:eastAsia="DFKai-SB" w:hAnsi="Tahoma" w:cs="Tahoma"/>
        <w:b/>
        <w:sz w:val="14"/>
        <w:szCs w:val="14"/>
      </w:rPr>
      <w:tab/>
      <w:t xml:space="preserve"> </w:t>
    </w:r>
    <w:hyperlink r:id="rId1" w:history="1">
      <w:r w:rsidRPr="00294023">
        <w:rPr>
          <w:rStyle w:val="Hyperlink"/>
          <w:rFonts w:ascii="Tahoma" w:eastAsia="DFKai-SB" w:hAnsi="Tahoma" w:cs="Tahoma"/>
          <w:b/>
          <w:sz w:val="14"/>
          <w:szCs w:val="14"/>
          <w:lang w:val="en-US"/>
        </w:rPr>
        <w:t>eed</w:t>
      </w:r>
      <w:r w:rsidRPr="00294023">
        <w:rPr>
          <w:rStyle w:val="Hyperlink"/>
          <w:rFonts w:ascii="Tahoma" w:eastAsia="DFKai-SB" w:hAnsi="Tahoma" w:cs="Tahoma"/>
          <w:b/>
          <w:sz w:val="14"/>
          <w:szCs w:val="14"/>
        </w:rPr>
        <w:t>.</w:t>
      </w:r>
      <w:r w:rsidRPr="00294023">
        <w:rPr>
          <w:rStyle w:val="Hyperlink"/>
          <w:rFonts w:ascii="Tahoma" w:eastAsia="DFKai-SB" w:hAnsi="Tahoma" w:cs="Tahoma"/>
          <w:b/>
          <w:sz w:val="14"/>
          <w:szCs w:val="14"/>
          <w:lang w:val="en-US"/>
        </w:rPr>
        <w:t>mediation</w:t>
      </w:r>
      <w:r w:rsidRPr="00294023">
        <w:rPr>
          <w:rStyle w:val="Hyperlink"/>
          <w:rFonts w:ascii="Tahoma" w:eastAsia="DFKai-SB" w:hAnsi="Tahoma" w:cs="Tahoma"/>
          <w:b/>
          <w:sz w:val="14"/>
          <w:szCs w:val="14"/>
        </w:rPr>
        <w:t>@</w:t>
      </w:r>
      <w:r w:rsidRPr="00294023">
        <w:rPr>
          <w:rStyle w:val="Hyperlink"/>
          <w:rFonts w:ascii="Tahoma" w:eastAsia="DFKai-SB" w:hAnsi="Tahoma" w:cs="Tahoma"/>
          <w:b/>
          <w:sz w:val="14"/>
          <w:szCs w:val="14"/>
          <w:lang w:val="en-US"/>
        </w:rPr>
        <w:t>eledi</w:t>
      </w:r>
      <w:r w:rsidRPr="00294023">
        <w:rPr>
          <w:rStyle w:val="Hyperlink"/>
          <w:rFonts w:ascii="Tahoma" w:eastAsia="DFKai-SB" w:hAnsi="Tahoma" w:cs="Tahoma"/>
          <w:b/>
          <w:sz w:val="14"/>
          <w:szCs w:val="14"/>
        </w:rPr>
        <w:t>.</w:t>
      </w:r>
      <w:r w:rsidRPr="00294023">
        <w:rPr>
          <w:rStyle w:val="Hyperlink"/>
          <w:rFonts w:ascii="Tahoma" w:eastAsia="DFKai-SB" w:hAnsi="Tahoma" w:cs="Tahoma"/>
          <w:b/>
          <w:sz w:val="14"/>
          <w:szCs w:val="14"/>
          <w:lang w:val="en-US"/>
        </w:rPr>
        <w:t>gr</w:t>
      </w:r>
    </w:hyperlink>
  </w:p>
  <w:p w:rsidR="00370E19" w:rsidRPr="00921DDB" w:rsidRDefault="00370E19" w:rsidP="00645AD8">
    <w:pPr>
      <w:pStyle w:val="Footer"/>
      <w:jc w:val="center"/>
      <w:rPr>
        <w:rFonts w:ascii="Tahoma" w:hAnsi="Tahoma" w:cs="Tahoma"/>
        <w:b/>
        <w:color w:val="808080"/>
        <w:sz w:val="14"/>
        <w:szCs w:val="14"/>
      </w:rPr>
    </w:pPr>
    <w:r>
      <w:rPr>
        <w:rFonts w:ascii="Tahoma" w:eastAsia="DFKai-SB" w:hAnsi="Tahoma" w:cs="Tahoma"/>
        <w:b/>
        <w:sz w:val="14"/>
        <w:szCs w:val="14"/>
      </w:rPr>
      <w:t xml:space="preserve">Τηλ.: 210 7522520, Κιν.: 6936232029 </w:t>
    </w:r>
    <w:r>
      <w:rPr>
        <w:rFonts w:ascii="Tahoma" w:eastAsia="DFKai-SB" w:hAnsi="Tahoma" w:cs="Tahoma"/>
        <w:b/>
        <w:sz w:val="14"/>
        <w:szCs w:val="14"/>
        <w:lang w:val="en-US"/>
      </w:rPr>
      <w:t>Fax</w:t>
    </w:r>
    <w:r>
      <w:rPr>
        <w:rFonts w:ascii="Tahoma" w:eastAsia="DFKai-SB" w:hAnsi="Tahoma" w:cs="Tahoma"/>
        <w:b/>
        <w:sz w:val="14"/>
        <w:szCs w:val="14"/>
      </w:rPr>
      <w:t>: 210 7567520</w:t>
    </w:r>
    <w:r>
      <w:rPr>
        <w:rFonts w:ascii="Tahoma" w:eastAsia="DFKai-SB" w:hAnsi="Tahoma" w:cs="Tahoma"/>
        <w:b/>
        <w:sz w:val="14"/>
        <w:szCs w:val="14"/>
      </w:rPr>
      <w:tab/>
    </w:r>
    <w:r>
      <w:rPr>
        <w:rFonts w:ascii="Tahoma" w:eastAsia="DFKai-SB" w:hAnsi="Tahoma" w:cs="Tahoma"/>
        <w:b/>
        <w:sz w:val="14"/>
        <w:szCs w:val="14"/>
      </w:rPr>
      <w:tab/>
      <w:t xml:space="preserve"> </w:t>
    </w:r>
    <w:hyperlink r:id="rId2" w:history="1">
      <w:r w:rsidRPr="00294023">
        <w:rPr>
          <w:rStyle w:val="Hyperlink"/>
          <w:rFonts w:ascii="Tahoma" w:eastAsia="DFKai-SB" w:hAnsi="Tahoma" w:cs="Tahoma"/>
          <w:b/>
          <w:sz w:val="14"/>
          <w:szCs w:val="14"/>
          <w:lang w:val="en-US"/>
        </w:rPr>
        <w:t>www</w:t>
      </w:r>
      <w:r w:rsidRPr="00294023">
        <w:rPr>
          <w:rStyle w:val="Hyperlink"/>
          <w:rFonts w:ascii="Tahoma" w:eastAsia="DFKai-SB" w:hAnsi="Tahoma" w:cs="Tahoma"/>
          <w:b/>
          <w:sz w:val="14"/>
          <w:szCs w:val="14"/>
        </w:rPr>
        <w:t>.</w:t>
      </w:r>
      <w:r w:rsidRPr="00294023">
        <w:rPr>
          <w:rStyle w:val="Hyperlink"/>
          <w:rFonts w:ascii="Tahoma" w:eastAsia="DFKai-SB" w:hAnsi="Tahoma" w:cs="Tahoma"/>
          <w:b/>
          <w:sz w:val="14"/>
          <w:szCs w:val="14"/>
          <w:lang w:val="en-US"/>
        </w:rPr>
        <w:t>eledi</w:t>
      </w:r>
      <w:r w:rsidRPr="00294023">
        <w:rPr>
          <w:rStyle w:val="Hyperlink"/>
          <w:rFonts w:ascii="Tahoma" w:eastAsia="DFKai-SB" w:hAnsi="Tahoma" w:cs="Tahoma"/>
          <w:b/>
          <w:sz w:val="14"/>
          <w:szCs w:val="14"/>
        </w:rPr>
        <w:t>.</w:t>
      </w:r>
      <w:r w:rsidRPr="00294023">
        <w:rPr>
          <w:rStyle w:val="Hyperlink"/>
          <w:rFonts w:ascii="Tahoma" w:eastAsia="DFKai-SB" w:hAnsi="Tahoma" w:cs="Tahoma"/>
          <w:b/>
          <w:sz w:val="14"/>
          <w:szCs w:val="14"/>
          <w:lang w:val="en-US"/>
        </w:rPr>
        <w:t>gr</w:t>
      </w:r>
    </w:hyperlink>
  </w:p>
  <w:p w:rsidR="00370E19" w:rsidRDefault="00370E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E19" w:rsidRDefault="00370E19" w:rsidP="00645AD8">
    <w:pPr>
      <w:jc w:val="center"/>
      <w:rPr>
        <w:rFonts w:ascii="Tahoma" w:eastAsia="DFKai-SB" w:hAnsi="Tahoma" w:cs="Tahoma"/>
        <w:b/>
        <w:sz w:val="14"/>
        <w:szCs w:val="14"/>
      </w:rPr>
    </w:pPr>
    <w:r>
      <w:rPr>
        <w:rFonts w:ascii="Tahoma" w:eastAsia="DFKai-SB" w:hAnsi="Tahoma" w:cs="Tahoma"/>
        <w:b/>
        <w:sz w:val="14"/>
        <w:szCs w:val="14"/>
      </w:rPr>
      <w:t>Σωματείο συσταθέν με τις υπ’ αριθμ. 7792/09 και 1615/10 αποφ</w:t>
    </w:r>
    <w:r>
      <w:rPr>
        <w:rFonts w:ascii="Tahoma" w:eastAsia="MS Mincho" w:hAnsi="Tahoma" w:cs="Tahoma"/>
        <w:b/>
        <w:sz w:val="14"/>
        <w:szCs w:val="14"/>
      </w:rPr>
      <w:t>ά</w:t>
    </w:r>
    <w:r>
      <w:rPr>
        <w:rFonts w:ascii="Tahoma" w:eastAsia="DFKai-SB" w:hAnsi="Tahoma" w:cs="Tahoma"/>
        <w:b/>
        <w:sz w:val="14"/>
        <w:szCs w:val="14"/>
      </w:rPr>
      <w:t>σει</w:t>
    </w:r>
    <w:r>
      <w:rPr>
        <w:rFonts w:ascii="Tahoma" w:eastAsia="MS Mincho" w:hAnsi="Tahoma" w:cs="Tahoma"/>
        <w:b/>
        <w:sz w:val="14"/>
        <w:szCs w:val="14"/>
      </w:rPr>
      <w:t>ς</w:t>
    </w:r>
    <w:r>
      <w:rPr>
        <w:rFonts w:ascii="Tahoma" w:eastAsia="DFKai-SB" w:hAnsi="Tahoma" w:cs="Tahoma"/>
        <w:b/>
        <w:sz w:val="14"/>
        <w:szCs w:val="14"/>
      </w:rPr>
      <w:t xml:space="preserve"> του Πρωτοδικε</w:t>
    </w:r>
    <w:r>
      <w:rPr>
        <w:rFonts w:ascii="Tahoma" w:eastAsia="MS Mincho" w:hAnsi="Tahoma" w:cs="Tahoma"/>
        <w:b/>
        <w:sz w:val="14"/>
        <w:szCs w:val="14"/>
      </w:rPr>
      <w:t>ί</w:t>
    </w:r>
    <w:r>
      <w:rPr>
        <w:rFonts w:ascii="Tahoma" w:eastAsia="DFKai-SB" w:hAnsi="Tahoma" w:cs="Tahoma"/>
        <w:b/>
        <w:sz w:val="14"/>
        <w:szCs w:val="14"/>
      </w:rPr>
      <w:t>ου Αθην</w:t>
    </w:r>
    <w:r>
      <w:rPr>
        <w:rFonts w:ascii="Tahoma" w:eastAsia="MS Mincho" w:hAnsi="Tahoma" w:cs="Tahoma"/>
        <w:b/>
        <w:sz w:val="14"/>
        <w:szCs w:val="14"/>
      </w:rPr>
      <w:t>ώ</w:t>
    </w:r>
    <w:r>
      <w:rPr>
        <w:rFonts w:ascii="Tahoma" w:eastAsia="DFKai-SB" w:hAnsi="Tahoma" w:cs="Tahoma"/>
        <w:b/>
        <w:sz w:val="14"/>
        <w:szCs w:val="14"/>
      </w:rPr>
      <w:t>ν</w:t>
    </w:r>
  </w:p>
  <w:p w:rsidR="00370E19" w:rsidRDefault="00370E19" w:rsidP="00645AD8">
    <w:pPr>
      <w:jc w:val="center"/>
      <w:rPr>
        <w:rFonts w:ascii="Tahoma" w:eastAsia="DFKai-SB" w:hAnsi="Tahoma" w:cs="Tahoma"/>
        <w:b/>
        <w:sz w:val="14"/>
        <w:szCs w:val="14"/>
      </w:rPr>
    </w:pPr>
  </w:p>
  <w:p w:rsidR="00370E19" w:rsidRDefault="00370E19" w:rsidP="00645AD8">
    <w:pPr>
      <w:pStyle w:val="Footer"/>
      <w:jc w:val="center"/>
      <w:rPr>
        <w:rFonts w:ascii="Tahoma" w:eastAsia="DFKai-SB" w:hAnsi="Tahoma" w:cs="Tahoma"/>
        <w:b/>
        <w:sz w:val="14"/>
        <w:szCs w:val="14"/>
      </w:rPr>
    </w:pPr>
    <w:r>
      <w:rPr>
        <w:rFonts w:ascii="Tahoma" w:eastAsia="DFKai-SB" w:hAnsi="Tahoma" w:cs="Tahoma"/>
        <w:b/>
        <w:sz w:val="14"/>
        <w:szCs w:val="14"/>
      </w:rPr>
      <w:t>Ευφορίωνος 2</w:t>
    </w:r>
    <w:r w:rsidRPr="00956B70">
      <w:rPr>
        <w:rFonts w:ascii="Tahoma" w:eastAsia="DFKai-SB" w:hAnsi="Tahoma" w:cs="Tahoma"/>
        <w:b/>
        <w:sz w:val="14"/>
        <w:szCs w:val="14"/>
        <w:vertAlign w:val="superscript"/>
      </w:rPr>
      <w:t>Α</w:t>
    </w:r>
    <w:r>
      <w:rPr>
        <w:rFonts w:ascii="Tahoma" w:eastAsia="DFKai-SB" w:hAnsi="Tahoma" w:cs="Tahoma"/>
        <w:b/>
        <w:sz w:val="14"/>
        <w:szCs w:val="14"/>
      </w:rPr>
      <w:t>, Αθήνα, 11635, 4</w:t>
    </w:r>
    <w:r>
      <w:rPr>
        <w:rFonts w:ascii="Tahoma" w:eastAsia="DFKai-SB" w:hAnsi="Tahoma" w:cs="Tahoma"/>
        <w:b/>
        <w:sz w:val="14"/>
        <w:szCs w:val="14"/>
        <w:vertAlign w:val="superscript"/>
      </w:rPr>
      <w:t>ος</w:t>
    </w:r>
    <w:r>
      <w:rPr>
        <w:rFonts w:ascii="Tahoma" w:eastAsia="DFKai-SB" w:hAnsi="Tahoma" w:cs="Tahoma"/>
        <w:b/>
        <w:sz w:val="14"/>
        <w:szCs w:val="14"/>
      </w:rPr>
      <w:t xml:space="preserve"> όροφος</w:t>
    </w:r>
    <w:r>
      <w:rPr>
        <w:rFonts w:ascii="Tahoma" w:eastAsia="DFKai-SB" w:hAnsi="Tahoma" w:cs="Tahoma"/>
        <w:b/>
        <w:sz w:val="14"/>
        <w:szCs w:val="14"/>
      </w:rPr>
      <w:tab/>
    </w:r>
    <w:r>
      <w:rPr>
        <w:rFonts w:ascii="Tahoma" w:eastAsia="DFKai-SB" w:hAnsi="Tahoma" w:cs="Tahoma"/>
        <w:b/>
        <w:sz w:val="14"/>
        <w:szCs w:val="14"/>
      </w:rPr>
      <w:tab/>
      <w:t xml:space="preserve"> </w:t>
    </w:r>
    <w:hyperlink r:id="rId1" w:history="1">
      <w:r w:rsidRPr="00294023">
        <w:rPr>
          <w:rStyle w:val="Hyperlink"/>
          <w:rFonts w:ascii="Tahoma" w:eastAsia="DFKai-SB" w:hAnsi="Tahoma" w:cs="Tahoma"/>
          <w:b/>
          <w:sz w:val="14"/>
          <w:szCs w:val="14"/>
          <w:lang w:val="en-US"/>
        </w:rPr>
        <w:t>eed</w:t>
      </w:r>
      <w:r w:rsidRPr="00294023">
        <w:rPr>
          <w:rStyle w:val="Hyperlink"/>
          <w:rFonts w:ascii="Tahoma" w:eastAsia="DFKai-SB" w:hAnsi="Tahoma" w:cs="Tahoma"/>
          <w:b/>
          <w:sz w:val="14"/>
          <w:szCs w:val="14"/>
        </w:rPr>
        <w:t>.</w:t>
      </w:r>
      <w:r w:rsidRPr="00294023">
        <w:rPr>
          <w:rStyle w:val="Hyperlink"/>
          <w:rFonts w:ascii="Tahoma" w:eastAsia="DFKai-SB" w:hAnsi="Tahoma" w:cs="Tahoma"/>
          <w:b/>
          <w:sz w:val="14"/>
          <w:szCs w:val="14"/>
          <w:lang w:val="en-US"/>
        </w:rPr>
        <w:t>mediation</w:t>
      </w:r>
      <w:r w:rsidRPr="00294023">
        <w:rPr>
          <w:rStyle w:val="Hyperlink"/>
          <w:rFonts w:ascii="Tahoma" w:eastAsia="DFKai-SB" w:hAnsi="Tahoma" w:cs="Tahoma"/>
          <w:b/>
          <w:sz w:val="14"/>
          <w:szCs w:val="14"/>
        </w:rPr>
        <w:t>@</w:t>
      </w:r>
      <w:r w:rsidRPr="00294023">
        <w:rPr>
          <w:rStyle w:val="Hyperlink"/>
          <w:rFonts w:ascii="Tahoma" w:eastAsia="DFKai-SB" w:hAnsi="Tahoma" w:cs="Tahoma"/>
          <w:b/>
          <w:sz w:val="14"/>
          <w:szCs w:val="14"/>
          <w:lang w:val="en-US"/>
        </w:rPr>
        <w:t>eledi</w:t>
      </w:r>
      <w:r w:rsidRPr="00294023">
        <w:rPr>
          <w:rStyle w:val="Hyperlink"/>
          <w:rFonts w:ascii="Tahoma" w:eastAsia="DFKai-SB" w:hAnsi="Tahoma" w:cs="Tahoma"/>
          <w:b/>
          <w:sz w:val="14"/>
          <w:szCs w:val="14"/>
        </w:rPr>
        <w:t>.</w:t>
      </w:r>
      <w:r w:rsidRPr="00294023">
        <w:rPr>
          <w:rStyle w:val="Hyperlink"/>
          <w:rFonts w:ascii="Tahoma" w:eastAsia="DFKai-SB" w:hAnsi="Tahoma" w:cs="Tahoma"/>
          <w:b/>
          <w:sz w:val="14"/>
          <w:szCs w:val="14"/>
          <w:lang w:val="en-US"/>
        </w:rPr>
        <w:t>gr</w:t>
      </w:r>
    </w:hyperlink>
  </w:p>
  <w:p w:rsidR="00370E19" w:rsidRPr="00921DDB" w:rsidRDefault="00370E19" w:rsidP="00645AD8">
    <w:pPr>
      <w:pStyle w:val="Footer"/>
      <w:jc w:val="center"/>
      <w:rPr>
        <w:rFonts w:ascii="Tahoma" w:hAnsi="Tahoma" w:cs="Tahoma"/>
        <w:b/>
        <w:color w:val="808080"/>
        <w:sz w:val="14"/>
        <w:szCs w:val="14"/>
      </w:rPr>
    </w:pPr>
    <w:r>
      <w:rPr>
        <w:rFonts w:ascii="Tahoma" w:eastAsia="DFKai-SB" w:hAnsi="Tahoma" w:cs="Tahoma"/>
        <w:b/>
        <w:sz w:val="14"/>
        <w:szCs w:val="14"/>
      </w:rPr>
      <w:t xml:space="preserve">Τηλ.: 210 7522520, Κιν.: 6936232029 </w:t>
    </w:r>
    <w:r>
      <w:rPr>
        <w:rFonts w:ascii="Tahoma" w:eastAsia="DFKai-SB" w:hAnsi="Tahoma" w:cs="Tahoma"/>
        <w:b/>
        <w:sz w:val="14"/>
        <w:szCs w:val="14"/>
        <w:lang w:val="en-US"/>
      </w:rPr>
      <w:t>Fax</w:t>
    </w:r>
    <w:r>
      <w:rPr>
        <w:rFonts w:ascii="Tahoma" w:eastAsia="DFKai-SB" w:hAnsi="Tahoma" w:cs="Tahoma"/>
        <w:b/>
        <w:sz w:val="14"/>
        <w:szCs w:val="14"/>
      </w:rPr>
      <w:t>: 210 7567520</w:t>
    </w:r>
    <w:r>
      <w:rPr>
        <w:rFonts w:ascii="Tahoma" w:eastAsia="DFKai-SB" w:hAnsi="Tahoma" w:cs="Tahoma"/>
        <w:b/>
        <w:sz w:val="14"/>
        <w:szCs w:val="14"/>
      </w:rPr>
      <w:tab/>
    </w:r>
    <w:r>
      <w:rPr>
        <w:rFonts w:ascii="Tahoma" w:eastAsia="DFKai-SB" w:hAnsi="Tahoma" w:cs="Tahoma"/>
        <w:b/>
        <w:sz w:val="14"/>
        <w:szCs w:val="14"/>
      </w:rPr>
      <w:tab/>
      <w:t xml:space="preserve"> </w:t>
    </w:r>
    <w:hyperlink r:id="rId2" w:history="1">
      <w:r w:rsidRPr="00294023">
        <w:rPr>
          <w:rStyle w:val="Hyperlink"/>
          <w:rFonts w:ascii="Tahoma" w:eastAsia="DFKai-SB" w:hAnsi="Tahoma" w:cs="Tahoma"/>
          <w:b/>
          <w:sz w:val="14"/>
          <w:szCs w:val="14"/>
          <w:lang w:val="en-US"/>
        </w:rPr>
        <w:t>www</w:t>
      </w:r>
      <w:r w:rsidRPr="00294023">
        <w:rPr>
          <w:rStyle w:val="Hyperlink"/>
          <w:rFonts w:ascii="Tahoma" w:eastAsia="DFKai-SB" w:hAnsi="Tahoma" w:cs="Tahoma"/>
          <w:b/>
          <w:sz w:val="14"/>
          <w:szCs w:val="14"/>
        </w:rPr>
        <w:t>.</w:t>
      </w:r>
      <w:r w:rsidRPr="00294023">
        <w:rPr>
          <w:rStyle w:val="Hyperlink"/>
          <w:rFonts w:ascii="Tahoma" w:eastAsia="DFKai-SB" w:hAnsi="Tahoma" w:cs="Tahoma"/>
          <w:b/>
          <w:sz w:val="14"/>
          <w:szCs w:val="14"/>
          <w:lang w:val="en-US"/>
        </w:rPr>
        <w:t>eledi</w:t>
      </w:r>
      <w:r w:rsidRPr="00294023">
        <w:rPr>
          <w:rStyle w:val="Hyperlink"/>
          <w:rFonts w:ascii="Tahoma" w:eastAsia="DFKai-SB" w:hAnsi="Tahoma" w:cs="Tahoma"/>
          <w:b/>
          <w:sz w:val="14"/>
          <w:szCs w:val="14"/>
        </w:rPr>
        <w:t>.</w:t>
      </w:r>
      <w:r w:rsidRPr="00294023">
        <w:rPr>
          <w:rStyle w:val="Hyperlink"/>
          <w:rFonts w:ascii="Tahoma" w:eastAsia="DFKai-SB" w:hAnsi="Tahoma" w:cs="Tahoma"/>
          <w:b/>
          <w:sz w:val="14"/>
          <w:szCs w:val="14"/>
          <w:lang w:val="en-US"/>
        </w:rPr>
        <w:t>gr</w:t>
      </w:r>
    </w:hyperlink>
  </w:p>
  <w:p w:rsidR="00370E19" w:rsidRDefault="00370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E19" w:rsidRDefault="00370E19" w:rsidP="00013E20">
      <w:r>
        <w:separator/>
      </w:r>
    </w:p>
  </w:footnote>
  <w:footnote w:type="continuationSeparator" w:id="0">
    <w:p w:rsidR="00370E19" w:rsidRDefault="00370E19" w:rsidP="00013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E19" w:rsidRDefault="00370E19" w:rsidP="00013E20">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E19" w:rsidRPr="000A76D3" w:rsidRDefault="00370E19" w:rsidP="00B20918">
    <w:pPr>
      <w:jc w:val="center"/>
      <w:rPr>
        <w:rFonts w:ascii="Constantia" w:hAnsi="Constantia"/>
        <w:b/>
        <w:color w:val="222222"/>
        <w:sz w:val="22"/>
        <w:szCs w:val="22"/>
      </w:rPr>
    </w:pPr>
    <w:r w:rsidRPr="00DE58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Logo (1)" style="width:189pt;height:90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55E75"/>
    <w:multiLevelType w:val="hybridMultilevel"/>
    <w:tmpl w:val="EB68A386"/>
    <w:lvl w:ilvl="0" w:tplc="FFBC7444">
      <w:numFmt w:val="bullet"/>
      <w:lvlText w:val="-"/>
      <w:lvlJc w:val="left"/>
      <w:pPr>
        <w:ind w:left="720" w:hanging="360"/>
      </w:pPr>
      <w:rPr>
        <w:rFonts w:ascii="Constantia" w:eastAsia="Times New Roman" w:hAnsi="Constanti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56F29B4"/>
    <w:multiLevelType w:val="hybridMultilevel"/>
    <w:tmpl w:val="D3E0BAD0"/>
    <w:lvl w:ilvl="0" w:tplc="FFBC7444">
      <w:numFmt w:val="bullet"/>
      <w:lvlText w:val="-"/>
      <w:lvlJc w:val="left"/>
      <w:pPr>
        <w:ind w:left="1110" w:hanging="360"/>
      </w:pPr>
      <w:rPr>
        <w:rFonts w:ascii="Constantia" w:eastAsia="Times New Roman" w:hAnsi="Constantia" w:hint="default"/>
      </w:rPr>
    </w:lvl>
    <w:lvl w:ilvl="1" w:tplc="04080003" w:tentative="1">
      <w:start w:val="1"/>
      <w:numFmt w:val="bullet"/>
      <w:lvlText w:val="o"/>
      <w:lvlJc w:val="left"/>
      <w:pPr>
        <w:ind w:left="1830" w:hanging="360"/>
      </w:pPr>
      <w:rPr>
        <w:rFonts w:ascii="Courier New" w:hAnsi="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2">
    <w:nsid w:val="379878CB"/>
    <w:multiLevelType w:val="hybridMultilevel"/>
    <w:tmpl w:val="C8BEAD02"/>
    <w:lvl w:ilvl="0" w:tplc="FFBC7444">
      <w:numFmt w:val="bullet"/>
      <w:lvlText w:val="-"/>
      <w:lvlJc w:val="left"/>
      <w:pPr>
        <w:ind w:left="720" w:hanging="360"/>
      </w:pPr>
      <w:rPr>
        <w:rFonts w:ascii="Constantia" w:eastAsia="Times New Roman" w:hAnsi="Constanti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6D3"/>
    <w:rsid w:val="00013E20"/>
    <w:rsid w:val="00027C9B"/>
    <w:rsid w:val="000328F7"/>
    <w:rsid w:val="000A76D3"/>
    <w:rsid w:val="001C5C95"/>
    <w:rsid w:val="0021598B"/>
    <w:rsid w:val="00294023"/>
    <w:rsid w:val="00370E19"/>
    <w:rsid w:val="00402C4E"/>
    <w:rsid w:val="0040437D"/>
    <w:rsid w:val="004A4C7D"/>
    <w:rsid w:val="004E425F"/>
    <w:rsid w:val="004E59A1"/>
    <w:rsid w:val="005E0787"/>
    <w:rsid w:val="00645AD8"/>
    <w:rsid w:val="0078344D"/>
    <w:rsid w:val="008B7097"/>
    <w:rsid w:val="00921DDB"/>
    <w:rsid w:val="00950FD1"/>
    <w:rsid w:val="00956B70"/>
    <w:rsid w:val="00971283"/>
    <w:rsid w:val="00A95B02"/>
    <w:rsid w:val="00AE4BFD"/>
    <w:rsid w:val="00B20918"/>
    <w:rsid w:val="00BB3073"/>
    <w:rsid w:val="00C26738"/>
    <w:rsid w:val="00CA3666"/>
    <w:rsid w:val="00DE587C"/>
    <w:rsid w:val="00E176D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D3"/>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176D3"/>
    <w:rPr>
      <w:rFonts w:cs="Times New Roman"/>
      <w:color w:val="0000FF"/>
      <w:u w:val="single"/>
    </w:rPr>
  </w:style>
  <w:style w:type="paragraph" w:styleId="Header">
    <w:name w:val="header"/>
    <w:basedOn w:val="Normal"/>
    <w:link w:val="HeaderChar"/>
    <w:uiPriority w:val="99"/>
    <w:rsid w:val="00013E20"/>
    <w:pPr>
      <w:tabs>
        <w:tab w:val="center" w:pos="4153"/>
        <w:tab w:val="right" w:pos="8306"/>
      </w:tabs>
    </w:pPr>
  </w:style>
  <w:style w:type="character" w:customStyle="1" w:styleId="HeaderChar">
    <w:name w:val="Header Char"/>
    <w:basedOn w:val="DefaultParagraphFont"/>
    <w:link w:val="Header"/>
    <w:uiPriority w:val="99"/>
    <w:locked/>
    <w:rsid w:val="00013E20"/>
    <w:rPr>
      <w:rFonts w:ascii="Times New Roman" w:hAnsi="Times New Roman" w:cs="Times New Roman"/>
      <w:sz w:val="24"/>
      <w:szCs w:val="24"/>
      <w:lang w:eastAsia="el-GR"/>
    </w:rPr>
  </w:style>
  <w:style w:type="paragraph" w:styleId="Footer">
    <w:name w:val="footer"/>
    <w:basedOn w:val="Normal"/>
    <w:link w:val="FooterChar"/>
    <w:uiPriority w:val="99"/>
    <w:rsid w:val="00013E20"/>
    <w:pPr>
      <w:tabs>
        <w:tab w:val="center" w:pos="4153"/>
        <w:tab w:val="right" w:pos="8306"/>
      </w:tabs>
    </w:pPr>
  </w:style>
  <w:style w:type="character" w:customStyle="1" w:styleId="FooterChar">
    <w:name w:val="Footer Char"/>
    <w:basedOn w:val="DefaultParagraphFont"/>
    <w:link w:val="Footer"/>
    <w:uiPriority w:val="99"/>
    <w:locked/>
    <w:rsid w:val="00013E20"/>
    <w:rPr>
      <w:rFonts w:ascii="Times New Roman" w:hAnsi="Times New Roman" w:cs="Times New Roman"/>
      <w:sz w:val="24"/>
      <w:szCs w:val="24"/>
      <w:lang w:eastAsia="el-GR"/>
    </w:rPr>
  </w:style>
  <w:style w:type="paragraph" w:styleId="BalloonText">
    <w:name w:val="Balloon Text"/>
    <w:basedOn w:val="Normal"/>
    <w:link w:val="BalloonTextChar"/>
    <w:uiPriority w:val="99"/>
    <w:semiHidden/>
    <w:rsid w:val="00013E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3E20"/>
    <w:rPr>
      <w:rFonts w:ascii="Tahoma" w:hAnsi="Tahoma" w:cs="Tahoma"/>
      <w:sz w:val="16"/>
      <w:szCs w:val="16"/>
      <w:lang w:eastAsia="el-GR"/>
    </w:rPr>
  </w:style>
  <w:style w:type="paragraph" w:styleId="ListParagraph">
    <w:name w:val="List Paragraph"/>
    <w:basedOn w:val="Normal"/>
    <w:uiPriority w:val="99"/>
    <w:qFormat/>
    <w:rsid w:val="000328F7"/>
    <w:pPr>
      <w:ind w:left="720"/>
      <w:contextualSpacing/>
    </w:pPr>
  </w:style>
</w:styles>
</file>

<file path=word/webSettings.xml><?xml version="1.0" encoding="utf-8"?>
<w:webSettings xmlns:r="http://schemas.openxmlformats.org/officeDocument/2006/relationships" xmlns:w="http://schemas.openxmlformats.org/wordprocessingml/2006/main">
  <w:divs>
    <w:div w:id="664086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e(%7B%7D,'cvml','cfd906@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_e(%7B%7D,'cvml','eed.mediation@eledi.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ledi.gr" TargetMode="External"/><Relationship Id="rId1" Type="http://schemas.openxmlformats.org/officeDocument/2006/relationships/hyperlink" Target="mailto:eed.mediation@eledi.g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ledi.gr" TargetMode="External"/><Relationship Id="rId1" Type="http://schemas.openxmlformats.org/officeDocument/2006/relationships/hyperlink" Target="mailto:eed.mediation@eledi.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500</Words>
  <Characters>2700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dc:title>
  <dc:subject/>
  <dc:creator>knikolaidou</dc:creator>
  <cp:keywords/>
  <dc:description/>
  <cp:lastModifiedBy>BOL001</cp:lastModifiedBy>
  <cp:revision>2</cp:revision>
  <cp:lastPrinted>2015-04-15T13:02:00Z</cp:lastPrinted>
  <dcterms:created xsi:type="dcterms:W3CDTF">2015-04-17T11:20:00Z</dcterms:created>
  <dcterms:modified xsi:type="dcterms:W3CDTF">2015-04-17T11:20:00Z</dcterms:modified>
</cp:coreProperties>
</file>