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2593" w:tblpY="1081"/>
        <w:tblW w:w="2066" w:type="pct"/>
        <w:tblCellMar>
          <w:right w:w="0" w:type="dxa"/>
        </w:tblCellMar>
        <w:tblLook w:val="01E0"/>
      </w:tblPr>
      <w:tblGrid>
        <w:gridCol w:w="3477"/>
      </w:tblGrid>
      <w:tr w:rsidR="00BB26E3" w:rsidTr="000514EF">
        <w:trPr>
          <w:trHeight w:val="2536"/>
        </w:trPr>
        <w:tc>
          <w:tcPr>
            <w:tcW w:w="3477" w:type="dxa"/>
          </w:tcPr>
          <w:p w:rsidR="00BB26E3" w:rsidRDefault="00BB26E3" w:rsidP="000514EF">
            <w:pPr>
              <w:jc w:val="center"/>
              <w:rPr>
                <w:rFonts w:ascii="Garamond" w:hAnsi="Garamond"/>
              </w:rPr>
            </w:pPr>
            <w:r w:rsidRPr="00873786">
              <w:rPr>
                <w:rFonts w:ascii="Garamond" w:hAnsi="Garamond"/>
              </w:rPr>
              <w:object w:dxaOrig="82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o:allowoverlap="f">
                  <v:imagedata r:id="rId4" o:title=""/>
                </v:shape>
                <o:OLEObject Type="Embed" ProgID="Paint.Picture" ShapeID="_x0000_i1025" DrawAspect="Content" ObjectID="_1582538662" r:id="rId5"/>
              </w:object>
            </w:r>
          </w:p>
          <w:p w:rsidR="00BB26E3" w:rsidRDefault="00BB26E3" w:rsidP="000514EF">
            <w:pPr>
              <w:jc w:val="center"/>
              <w:rPr>
                <w:rFonts w:ascii="Garamond" w:hAnsi="Garamond"/>
                <w:sz w:val="16"/>
                <w:szCs w:val="16"/>
              </w:rPr>
            </w:pPr>
          </w:p>
          <w:p w:rsidR="00BB26E3" w:rsidRDefault="00BB26E3" w:rsidP="000514EF">
            <w:pPr>
              <w:jc w:val="center"/>
            </w:pPr>
            <w:r>
              <w:t>ΕΛΛΗΝΙΚΗ ΔΗΜΟΚΡΑΤΙΑ</w:t>
            </w:r>
          </w:p>
          <w:p w:rsidR="00BB26E3" w:rsidRDefault="00BB26E3" w:rsidP="000514EF">
            <w:pPr>
              <w:jc w:val="center"/>
            </w:pPr>
            <w:r>
              <w:t xml:space="preserve">ΔΙΚΗΓΟΡΙΚΟΣ ΣΥΛΛΟΓΟΣ </w:t>
            </w:r>
          </w:p>
          <w:p w:rsidR="00BB26E3" w:rsidRDefault="00BB26E3" w:rsidP="000514EF">
            <w:pPr>
              <w:jc w:val="center"/>
            </w:pPr>
            <w:r>
              <w:t>ΒΟΛΟΥ</w:t>
            </w:r>
          </w:p>
          <w:p w:rsidR="00BB26E3" w:rsidRDefault="00BB26E3" w:rsidP="000514EF">
            <w:pPr>
              <w:jc w:val="center"/>
            </w:pPr>
            <w:r>
              <w:t>---</w:t>
            </w:r>
          </w:p>
          <w:p w:rsidR="00BB26E3" w:rsidRDefault="00BB26E3" w:rsidP="000514EF">
            <w:pPr>
              <w:jc w:val="center"/>
              <w:rPr>
                <w:rFonts w:ascii="Garamond" w:hAnsi="Garamond"/>
                <w:b/>
              </w:rPr>
            </w:pPr>
          </w:p>
        </w:tc>
      </w:tr>
    </w:tbl>
    <w:p w:rsidR="00BB26E3" w:rsidRDefault="00BB26E3" w:rsidP="00AE146A">
      <w:pPr>
        <w:tabs>
          <w:tab w:val="left" w:pos="5672"/>
        </w:tabs>
        <w:rPr>
          <w:sz w:val="24"/>
          <w:szCs w:val="24"/>
        </w:rPr>
      </w:pPr>
      <w:r w:rsidRPr="00873786">
        <w:rPr>
          <w:sz w:val="24"/>
          <w:szCs w:val="24"/>
        </w:rPr>
        <w:pict>
          <v:shape id="_x0000_i1026" type="#_x0000_t75" style="width:135pt;height:135pt">
            <v:imagedata r:id="rId6" o:title=""/>
          </v:shape>
        </w:pict>
      </w:r>
      <w:r w:rsidRPr="002F4D48">
        <w:rPr>
          <w:sz w:val="24"/>
          <w:szCs w:val="24"/>
        </w:rPr>
        <w:tab/>
        <w:t xml:space="preserve">                </w:t>
      </w:r>
    </w:p>
    <w:p w:rsidR="00BB26E3" w:rsidRDefault="00BB26E3" w:rsidP="00AE146A">
      <w:pPr>
        <w:tabs>
          <w:tab w:val="left" w:pos="5672"/>
        </w:tabs>
        <w:rPr>
          <w:sz w:val="24"/>
          <w:szCs w:val="24"/>
        </w:rPr>
      </w:pPr>
      <w:r>
        <w:rPr>
          <w:sz w:val="24"/>
          <w:szCs w:val="24"/>
        </w:rPr>
        <w:t xml:space="preserve">                                                                                                       </w:t>
      </w:r>
    </w:p>
    <w:p w:rsidR="00BB26E3" w:rsidRPr="00B25407" w:rsidRDefault="00BB26E3" w:rsidP="00AE146A">
      <w:pPr>
        <w:tabs>
          <w:tab w:val="left" w:pos="5672"/>
        </w:tabs>
        <w:rPr>
          <w:sz w:val="24"/>
          <w:szCs w:val="24"/>
        </w:rPr>
      </w:pPr>
    </w:p>
    <w:p w:rsidR="00BB26E3" w:rsidRPr="00AE146A" w:rsidRDefault="00BB26E3" w:rsidP="001B6CB7">
      <w:pPr>
        <w:tabs>
          <w:tab w:val="left" w:pos="238"/>
        </w:tabs>
        <w:jc w:val="center"/>
        <w:rPr>
          <w:b/>
          <w:sz w:val="32"/>
          <w:szCs w:val="32"/>
        </w:rPr>
      </w:pPr>
      <w:r w:rsidRPr="00AE146A">
        <w:rPr>
          <w:b/>
          <w:sz w:val="32"/>
          <w:szCs w:val="32"/>
        </w:rPr>
        <w:t>ΑΝΑΚΟΙΝΩΣΗ-ΠΡΟΣΚΛΗΣΗ</w:t>
      </w:r>
    </w:p>
    <w:p w:rsidR="00BB26E3" w:rsidRDefault="00BB26E3" w:rsidP="001B6CB7">
      <w:pPr>
        <w:tabs>
          <w:tab w:val="left" w:pos="238"/>
        </w:tabs>
        <w:jc w:val="center"/>
        <w:rPr>
          <w:sz w:val="24"/>
          <w:szCs w:val="24"/>
        </w:rPr>
      </w:pPr>
    </w:p>
    <w:p w:rsidR="00BB26E3" w:rsidRDefault="00BB26E3" w:rsidP="000B2B6C">
      <w:pPr>
        <w:tabs>
          <w:tab w:val="left" w:pos="238"/>
        </w:tabs>
        <w:jc w:val="both"/>
        <w:rPr>
          <w:sz w:val="24"/>
          <w:szCs w:val="24"/>
        </w:rPr>
      </w:pPr>
      <w:r>
        <w:rPr>
          <w:sz w:val="24"/>
          <w:szCs w:val="24"/>
        </w:rPr>
        <w:tab/>
        <w:t>Με αφορμή την Παγκόσμια Ημέρα Θεάτρου για Παιδιά και Νέους, η « Θεατρική Ομάδα Δικηγόρων Βόλου &amp; Συνεργαζόμενων ΑΘΕΜΙΤΟΣ» παρουσιάζει α) το θεατροποιημένο παραμύθι «Η Συμμορία των Πουλιών» του Χρήστου Τσέτα και β) τμήμα (δυο επεισόδια) από το θεατρικό έργο «Η θέμις έχει νεύρα» του Δημήτρη Ψαθά, στην αίθουσα εκδηλώσεων του Ορφανοτροφείου Βόλου, την Τρίτη 20 Μαρτίου και ώρα 19:00.</w:t>
      </w:r>
    </w:p>
    <w:p w:rsidR="00BB26E3" w:rsidRDefault="00BB26E3" w:rsidP="000B2B6C">
      <w:pPr>
        <w:tabs>
          <w:tab w:val="left" w:pos="238"/>
        </w:tabs>
        <w:jc w:val="both"/>
        <w:rPr>
          <w:sz w:val="24"/>
          <w:szCs w:val="24"/>
        </w:rPr>
      </w:pPr>
      <w:r>
        <w:rPr>
          <w:sz w:val="24"/>
          <w:szCs w:val="24"/>
        </w:rPr>
        <w:tab/>
        <w:t>Λαμβανομένου υπόψη του κοινωνικού χαρακτήρα της εκδήλωσης, καλούνται όσοι επιθυμούν να παρακολουθήσουν την παράσταση, να ενισχύσουν τους σκοπούς του Ορφανοτροφείου Βόλου, προσφέροντας τρόφιμα και λοιπά προϊόντα πρώτης ανάγκης.</w:t>
      </w:r>
    </w:p>
    <w:p w:rsidR="00BB26E3" w:rsidRDefault="00BB26E3" w:rsidP="000B2B6C">
      <w:pPr>
        <w:tabs>
          <w:tab w:val="left" w:pos="238"/>
        </w:tabs>
        <w:jc w:val="both"/>
        <w:rPr>
          <w:sz w:val="24"/>
          <w:szCs w:val="24"/>
        </w:rPr>
      </w:pPr>
      <w:r>
        <w:rPr>
          <w:sz w:val="24"/>
          <w:szCs w:val="24"/>
        </w:rPr>
        <w:tab/>
        <w:t>Η συγκέντρωση των προσφερόμενων ειδών θα πραγματοποιηθεί στις εγκαταστάσεις του Ορφανοτροφείου Βόλου (Υπεύθυνη κα Τασιά Ελένη)</w:t>
      </w:r>
    </w:p>
    <w:p w:rsidR="00BB26E3" w:rsidRDefault="00BB26E3" w:rsidP="000B2B6C">
      <w:pPr>
        <w:tabs>
          <w:tab w:val="left" w:pos="238"/>
        </w:tabs>
        <w:jc w:val="both"/>
        <w:rPr>
          <w:sz w:val="24"/>
          <w:szCs w:val="24"/>
        </w:rPr>
      </w:pPr>
    </w:p>
    <w:p w:rsidR="00BB26E3" w:rsidRDefault="00BB26E3" w:rsidP="000B2B6C">
      <w:pPr>
        <w:tabs>
          <w:tab w:val="left" w:pos="238"/>
        </w:tabs>
        <w:jc w:val="both"/>
        <w:rPr>
          <w:sz w:val="24"/>
          <w:szCs w:val="24"/>
        </w:rPr>
      </w:pPr>
    </w:p>
    <w:p w:rsidR="00BB26E3" w:rsidRDefault="00BB26E3" w:rsidP="000B2B6C">
      <w:pPr>
        <w:tabs>
          <w:tab w:val="left" w:pos="238"/>
        </w:tabs>
        <w:jc w:val="both"/>
        <w:rPr>
          <w:sz w:val="24"/>
          <w:szCs w:val="24"/>
        </w:rPr>
      </w:pPr>
    </w:p>
    <w:p w:rsidR="00BB26E3" w:rsidRPr="001B6CB7" w:rsidRDefault="00BB26E3" w:rsidP="00040DC6">
      <w:pPr>
        <w:tabs>
          <w:tab w:val="left" w:pos="238"/>
          <w:tab w:val="left" w:pos="6061"/>
        </w:tabs>
        <w:jc w:val="both"/>
        <w:rPr>
          <w:sz w:val="24"/>
          <w:szCs w:val="24"/>
        </w:rPr>
      </w:pPr>
      <w:r>
        <w:rPr>
          <w:sz w:val="24"/>
          <w:szCs w:val="24"/>
        </w:rPr>
        <w:t>Για τον Δ.Σ.Β                                                                          Για το Ορφανοτροφείο Βόλου</w:t>
      </w:r>
    </w:p>
    <w:p w:rsidR="00BB26E3" w:rsidRPr="001B6CB7" w:rsidRDefault="00BB26E3" w:rsidP="001B6CB7">
      <w:pPr>
        <w:jc w:val="center"/>
        <w:rPr>
          <w:i/>
        </w:rPr>
      </w:pPr>
    </w:p>
    <w:sectPr w:rsidR="00BB26E3" w:rsidRPr="001B6CB7" w:rsidSect="005B3A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B7"/>
    <w:rsid w:val="00040DC6"/>
    <w:rsid w:val="000514EF"/>
    <w:rsid w:val="000B2B6C"/>
    <w:rsid w:val="000F5607"/>
    <w:rsid w:val="00137547"/>
    <w:rsid w:val="00186739"/>
    <w:rsid w:val="001B6CB7"/>
    <w:rsid w:val="002F4D48"/>
    <w:rsid w:val="003733B7"/>
    <w:rsid w:val="0039429A"/>
    <w:rsid w:val="004A452D"/>
    <w:rsid w:val="004E67E2"/>
    <w:rsid w:val="005B3A9F"/>
    <w:rsid w:val="005D4F67"/>
    <w:rsid w:val="006B79AA"/>
    <w:rsid w:val="006C2F7D"/>
    <w:rsid w:val="007D704D"/>
    <w:rsid w:val="00814776"/>
    <w:rsid w:val="00873786"/>
    <w:rsid w:val="009547D4"/>
    <w:rsid w:val="009C549D"/>
    <w:rsid w:val="009F5858"/>
    <w:rsid w:val="00A67D3E"/>
    <w:rsid w:val="00AE146A"/>
    <w:rsid w:val="00B25407"/>
    <w:rsid w:val="00B70599"/>
    <w:rsid w:val="00BB26E3"/>
    <w:rsid w:val="00CB301C"/>
    <w:rsid w:val="00D43505"/>
    <w:rsid w:val="00D940BB"/>
    <w:rsid w:val="00F129D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9F"/>
    <w:pPr>
      <w:spacing w:after="200" w:line="276" w:lineRule="auto"/>
    </w:pPr>
    <w:rPr>
      <w:lang w:eastAsia="en-US"/>
    </w:rPr>
  </w:style>
  <w:style w:type="paragraph" w:styleId="Heading1">
    <w:name w:val="heading 1"/>
    <w:basedOn w:val="Normal"/>
    <w:next w:val="Normal"/>
    <w:link w:val="Heading1Char"/>
    <w:uiPriority w:val="99"/>
    <w:qFormat/>
    <w:locked/>
    <w:rsid w:val="009C549D"/>
    <w:pPr>
      <w:keepNext/>
      <w:spacing w:after="0" w:line="240" w:lineRule="auto"/>
      <w:outlineLvl w:val="0"/>
    </w:pPr>
    <w:rPr>
      <w:rFonts w:ascii="Times New Roman" w:hAnsi="Times New Roman"/>
      <w:sz w:val="26"/>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167</Words>
  <Characters>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ΜΟΝΟ</dc:title>
  <dc:subject/>
  <dc:creator>Masteruser</dc:creator>
  <cp:keywords/>
  <dc:description/>
  <cp:lastModifiedBy>BOL001</cp:lastModifiedBy>
  <cp:revision>7</cp:revision>
  <cp:lastPrinted>2018-03-14T08:46:00Z</cp:lastPrinted>
  <dcterms:created xsi:type="dcterms:W3CDTF">2018-03-14T07:55:00Z</dcterms:created>
  <dcterms:modified xsi:type="dcterms:W3CDTF">2018-03-14T11:18:00Z</dcterms:modified>
</cp:coreProperties>
</file>