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38" w:rsidRPr="00D43A33" w:rsidRDefault="00941538" w:rsidP="00941538">
      <w:pPr>
        <w:pStyle w:val="1"/>
        <w:spacing w:line="240" w:lineRule="auto"/>
        <w:rPr>
          <w:rFonts w:ascii="Book Antiqua" w:hAnsi="Book Antiqua" w:cs="Arial"/>
          <w:sz w:val="20"/>
        </w:rPr>
      </w:pPr>
      <w:bookmarkStart w:id="0" w:name="_GoBack"/>
      <w:bookmarkEnd w:id="0"/>
      <w:r w:rsidRPr="00D43A33">
        <w:rPr>
          <w:rFonts w:ascii="Book Antiqua" w:hAnsi="Book Antiqua" w:cs="Arial"/>
          <w:sz w:val="20"/>
        </w:rPr>
        <w:t xml:space="preserve">                 </w:t>
      </w:r>
      <w:bookmarkStart w:id="1" w:name="OLE_LINK1"/>
      <w:bookmarkStart w:id="2" w:name="OLE_LINK2"/>
      <w:r>
        <w:rPr>
          <w:rFonts w:ascii="Book Antiqua" w:hAnsi="Book Antiqua" w:cs="Arial"/>
          <w:noProof/>
          <w:sz w:val="20"/>
        </w:rPr>
        <w:drawing>
          <wp:inline distT="0" distB="0" distL="0" distR="0">
            <wp:extent cx="523875" cy="5238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bookmarkEnd w:id="1"/>
      <w:bookmarkEnd w:id="2"/>
    </w:p>
    <w:p w:rsidR="00941538" w:rsidRPr="00D43A33" w:rsidRDefault="00941538" w:rsidP="00941538">
      <w:pPr>
        <w:spacing w:after="0" w:line="240" w:lineRule="auto"/>
        <w:jc w:val="both"/>
        <w:rPr>
          <w:rFonts w:ascii="Book Antiqua" w:hAnsi="Book Antiqua"/>
          <w:b/>
          <w:bCs/>
          <w:sz w:val="20"/>
          <w:szCs w:val="20"/>
        </w:rPr>
      </w:pPr>
      <w:r w:rsidRPr="00D43A33">
        <w:rPr>
          <w:rFonts w:ascii="Book Antiqua" w:hAnsi="Book Antiqua"/>
          <w:b/>
          <w:bCs/>
          <w:sz w:val="20"/>
          <w:szCs w:val="20"/>
        </w:rPr>
        <w:t xml:space="preserve">ΕΛΛΗΝΙΚΗ ΔΗΜΟΚΡΑΤΙΑ                                   </w:t>
      </w:r>
      <w:r>
        <w:rPr>
          <w:rFonts w:ascii="Book Antiqua" w:hAnsi="Book Antiqua"/>
          <w:b/>
          <w:bCs/>
          <w:sz w:val="20"/>
          <w:szCs w:val="20"/>
        </w:rPr>
        <w:t xml:space="preserve">               </w:t>
      </w:r>
    </w:p>
    <w:p w:rsidR="00941538" w:rsidRPr="00D43A33" w:rsidRDefault="00941538" w:rsidP="00941538">
      <w:pPr>
        <w:spacing w:after="0" w:line="240" w:lineRule="auto"/>
        <w:jc w:val="both"/>
        <w:rPr>
          <w:rFonts w:ascii="Book Antiqua" w:hAnsi="Book Antiqua"/>
          <w:b/>
          <w:sz w:val="20"/>
          <w:szCs w:val="20"/>
        </w:rPr>
      </w:pPr>
      <w:r w:rsidRPr="00D43A33">
        <w:rPr>
          <w:rFonts w:ascii="Book Antiqua" w:hAnsi="Book Antiqua"/>
          <w:b/>
          <w:sz w:val="20"/>
          <w:szCs w:val="20"/>
        </w:rPr>
        <w:t>ΕΙΡΗΝΟΔΙΚΕΙΟ ΒΟΛΟΥ</w:t>
      </w:r>
    </w:p>
    <w:p w:rsidR="00941538" w:rsidRPr="008F51B2" w:rsidRDefault="00941538" w:rsidP="00941538">
      <w:pPr>
        <w:spacing w:after="0" w:line="240" w:lineRule="auto"/>
        <w:jc w:val="both"/>
        <w:rPr>
          <w:rFonts w:ascii="Book Antiqua" w:hAnsi="Book Antiqua"/>
          <w:b/>
          <w:sz w:val="24"/>
          <w:szCs w:val="24"/>
        </w:rPr>
      </w:pPr>
    </w:p>
    <w:p w:rsidR="00941538" w:rsidRPr="008F51B2" w:rsidRDefault="00941538" w:rsidP="00941538">
      <w:pPr>
        <w:jc w:val="center"/>
        <w:rPr>
          <w:rFonts w:ascii="Book Antiqua" w:hAnsi="Book Antiqua"/>
          <w:b/>
          <w:sz w:val="24"/>
          <w:szCs w:val="24"/>
        </w:rPr>
      </w:pPr>
      <w:r>
        <w:rPr>
          <w:rFonts w:ascii="Book Antiqua" w:hAnsi="Book Antiqua"/>
          <w:b/>
          <w:sz w:val="24"/>
          <w:szCs w:val="24"/>
        </w:rPr>
        <w:t xml:space="preserve">Αριθμός </w:t>
      </w:r>
      <w:r w:rsidR="00AE7E06">
        <w:rPr>
          <w:rFonts w:ascii="Book Antiqua" w:hAnsi="Book Antiqua"/>
          <w:b/>
          <w:sz w:val="24"/>
          <w:szCs w:val="24"/>
        </w:rPr>
        <w:t>362</w:t>
      </w:r>
      <w:r>
        <w:rPr>
          <w:rFonts w:ascii="Book Antiqua" w:hAnsi="Book Antiqua"/>
          <w:b/>
          <w:sz w:val="24"/>
          <w:szCs w:val="24"/>
        </w:rPr>
        <w:t>/2021</w:t>
      </w:r>
    </w:p>
    <w:p w:rsidR="00941538" w:rsidRDefault="00941538" w:rsidP="00941538">
      <w:pPr>
        <w:jc w:val="center"/>
        <w:rPr>
          <w:rFonts w:ascii="Book Antiqua" w:hAnsi="Book Antiqua"/>
          <w:sz w:val="24"/>
          <w:szCs w:val="24"/>
        </w:rPr>
      </w:pPr>
      <w:r w:rsidRPr="008F51B2">
        <w:rPr>
          <w:rFonts w:ascii="Book Antiqua" w:hAnsi="Book Antiqua"/>
          <w:sz w:val="24"/>
          <w:szCs w:val="24"/>
        </w:rPr>
        <w:t xml:space="preserve">Ο ΔΙΕΥΘΥΝΩΝ </w:t>
      </w:r>
      <w:r>
        <w:rPr>
          <w:rFonts w:ascii="Book Antiqua" w:hAnsi="Book Antiqua"/>
          <w:sz w:val="24"/>
          <w:szCs w:val="24"/>
        </w:rPr>
        <w:t>ΤΟ ΕΙΡΗΝΟΔΙΚΕΙΟ</w:t>
      </w:r>
      <w:r w:rsidRPr="008F51B2">
        <w:rPr>
          <w:rFonts w:ascii="Book Antiqua" w:hAnsi="Book Antiqua"/>
          <w:sz w:val="24"/>
          <w:szCs w:val="24"/>
        </w:rPr>
        <w:t xml:space="preserve"> ΒΟΛΟΥ, Βασίλειος Κουκόπουλος, </w:t>
      </w:r>
      <w:r>
        <w:rPr>
          <w:rFonts w:ascii="Book Antiqua" w:hAnsi="Book Antiqua"/>
          <w:sz w:val="24"/>
          <w:szCs w:val="24"/>
        </w:rPr>
        <w:t xml:space="preserve">Ειρηνοδίκης Α΄, </w:t>
      </w:r>
      <w:r w:rsidRPr="008F51B2">
        <w:rPr>
          <w:rFonts w:ascii="Book Antiqua" w:hAnsi="Book Antiqua"/>
          <w:sz w:val="24"/>
          <w:szCs w:val="24"/>
        </w:rPr>
        <w:t>αφού έλαβε υπόψιν:</w:t>
      </w:r>
    </w:p>
    <w:p w:rsidR="00941538" w:rsidRDefault="00941538" w:rsidP="00941538">
      <w:pPr>
        <w:jc w:val="center"/>
        <w:rPr>
          <w:rFonts w:ascii="Book Antiqua" w:hAnsi="Book Antiqua"/>
          <w:sz w:val="24"/>
          <w:szCs w:val="24"/>
        </w:rPr>
      </w:pPr>
    </w:p>
    <w:p w:rsidR="00941538" w:rsidRPr="00635495" w:rsidRDefault="00941538" w:rsidP="00941538">
      <w:pPr>
        <w:shd w:val="clear" w:color="auto" w:fill="FFFFFF"/>
        <w:spacing w:after="0" w:line="240" w:lineRule="auto"/>
        <w:jc w:val="both"/>
        <w:rPr>
          <w:rFonts w:ascii="Book Antiqua" w:eastAsia="Georgia" w:hAnsi="Book Antiqua"/>
          <w:color w:val="000000"/>
          <w:sz w:val="24"/>
          <w:szCs w:val="24"/>
        </w:rPr>
      </w:pPr>
      <w:r w:rsidRPr="00823EB1">
        <w:rPr>
          <w:rFonts w:ascii="Book Antiqua" w:eastAsia="Georgia" w:hAnsi="Book Antiqua"/>
          <w:b/>
          <w:bCs/>
          <w:color w:val="000000"/>
          <w:sz w:val="24"/>
          <w:szCs w:val="24"/>
        </w:rPr>
        <w:t>α)</w:t>
      </w:r>
      <w:r w:rsidRPr="00823EB1">
        <w:rPr>
          <w:rFonts w:ascii="Book Antiqua" w:eastAsia="Georgia" w:hAnsi="Book Antiqua"/>
          <w:color w:val="000000"/>
          <w:sz w:val="24"/>
          <w:szCs w:val="24"/>
        </w:rPr>
        <w:t xml:space="preserve"> Τις διατάξεις του άρθρου 15 §§ 1 περ. α΄ και 7 περ. α΄ και γ΄ του Κώδικα Οργανισμού Δικαστηρίων και Κατάστασης Δικαστικών Λειτουργών (Ν. 1756/1988), όπως ισχύει, </w:t>
      </w:r>
      <w:r w:rsidRPr="00823EB1">
        <w:rPr>
          <w:rFonts w:ascii="Book Antiqua" w:eastAsia="Georgia" w:hAnsi="Book Antiqua"/>
          <w:b/>
          <w:bCs/>
          <w:color w:val="000000"/>
          <w:sz w:val="24"/>
          <w:szCs w:val="24"/>
        </w:rPr>
        <w:t>β)</w:t>
      </w:r>
      <w:r w:rsidRPr="00823EB1">
        <w:rPr>
          <w:rFonts w:ascii="Book Antiqua" w:eastAsia="Georgia" w:hAnsi="Book Antiqua"/>
          <w:color w:val="000000"/>
          <w:sz w:val="24"/>
          <w:szCs w:val="24"/>
        </w:rPr>
        <w:t xml:space="preserve"> </w:t>
      </w:r>
      <w:r w:rsidRPr="00910802">
        <w:rPr>
          <w:rFonts w:ascii="Book Antiqua" w:eastAsia="Georgia" w:hAnsi="Book Antiqua"/>
          <w:color w:val="000000"/>
          <w:sz w:val="24"/>
          <w:szCs w:val="24"/>
        </w:rPr>
        <w:t xml:space="preserve">τη με αριθμό </w:t>
      </w:r>
      <w:r w:rsidR="00C6654C">
        <w:rPr>
          <w:rFonts w:ascii="Book Antiqua" w:hAnsi="Book Antiqua" w:cs="MyriadPro-Regular"/>
          <w:sz w:val="24"/>
          <w:szCs w:val="24"/>
        </w:rPr>
        <w:t>α</w:t>
      </w:r>
      <w:r w:rsidRPr="00910802">
        <w:rPr>
          <w:rFonts w:ascii="Book Antiqua" w:hAnsi="Book Antiqua" w:cs="MyriadPro-Regular"/>
          <w:sz w:val="24"/>
          <w:szCs w:val="24"/>
        </w:rPr>
        <w:t xml:space="preserve">ριθμ. </w:t>
      </w:r>
      <w:r>
        <w:rPr>
          <w:rFonts w:ascii="Book Antiqua" w:hAnsi="Book Antiqua" w:cs="MyriadPro-Regular"/>
          <w:sz w:val="24"/>
          <w:szCs w:val="24"/>
        </w:rPr>
        <w:t xml:space="preserve">Δ1α/ΓΠ οικ.: </w:t>
      </w:r>
      <w:r w:rsidR="00AE7E06">
        <w:rPr>
          <w:rFonts w:ascii="Book Antiqua" w:hAnsi="Book Antiqua"/>
          <w:b/>
          <w:color w:val="000000"/>
          <w:sz w:val="24"/>
          <w:szCs w:val="24"/>
          <w:lang w:bidi="el-GR"/>
        </w:rPr>
        <w:t>35169</w:t>
      </w:r>
      <w:r w:rsidR="00032AEA">
        <w:rPr>
          <w:rFonts w:ascii="Book Antiqua" w:hAnsi="Book Antiqua"/>
          <w:b/>
          <w:color w:val="000000"/>
          <w:sz w:val="24"/>
          <w:szCs w:val="24"/>
          <w:lang w:bidi="el-GR"/>
        </w:rPr>
        <w:t>/2021</w:t>
      </w:r>
      <w:r w:rsidR="00B0503C" w:rsidRPr="00A1137D">
        <w:rPr>
          <w:rFonts w:ascii="Book Antiqua" w:hAnsi="Book Antiqua"/>
          <w:color w:val="000000"/>
          <w:sz w:val="24"/>
          <w:szCs w:val="24"/>
          <w:lang w:bidi="el-GR"/>
        </w:rPr>
        <w:t xml:space="preserve"> </w:t>
      </w:r>
      <w:r w:rsidR="001C0F9E">
        <w:rPr>
          <w:rFonts w:ascii="Book Antiqua" w:eastAsia="Arial" w:hAnsi="Book Antiqua" w:cs="Arial"/>
          <w:b/>
          <w:bCs/>
          <w:color w:val="000000"/>
          <w:sz w:val="24"/>
          <w:szCs w:val="24"/>
        </w:rPr>
        <w:t xml:space="preserve">ΚΥΑ (ΦΕΚ </w:t>
      </w:r>
      <w:r w:rsidR="00AE7E06">
        <w:rPr>
          <w:rFonts w:ascii="Book Antiqua" w:hAnsi="Book Antiqua"/>
          <w:b/>
          <w:color w:val="000000"/>
          <w:sz w:val="24"/>
          <w:szCs w:val="24"/>
          <w:lang w:bidi="el-GR"/>
        </w:rPr>
        <w:t>2366/06-06-2021</w:t>
      </w:r>
      <w:r w:rsidR="00D83954" w:rsidRPr="00D83954">
        <w:rPr>
          <w:rFonts w:ascii="Book Antiqua" w:eastAsia="Arial" w:hAnsi="Book Antiqua" w:cs="Arial"/>
          <w:b/>
          <w:bCs/>
          <w:color w:val="000000"/>
          <w:sz w:val="24"/>
          <w:szCs w:val="24"/>
        </w:rPr>
        <w:t xml:space="preserve"> τεύχος δεύτερο)</w:t>
      </w:r>
      <w:r w:rsidR="00D83954">
        <w:rPr>
          <w:rFonts w:ascii="Book Antiqua" w:eastAsia="Georgia" w:hAnsi="Book Antiqua"/>
          <w:color w:val="000000"/>
          <w:sz w:val="24"/>
          <w:szCs w:val="24"/>
        </w:rPr>
        <w:t xml:space="preserve"> </w:t>
      </w:r>
      <w:r w:rsidRPr="00823EB1">
        <w:rPr>
          <w:rFonts w:ascii="Book Antiqua" w:eastAsia="Georgia" w:hAnsi="Book Antiqua"/>
          <w:color w:val="000000"/>
          <w:sz w:val="24"/>
          <w:szCs w:val="24"/>
        </w:rPr>
        <w:t>ΤΩΝ ΥΠΟΥΡΓΩΝ ΟΙΚΟΝΟΜΙΚΩΝ - ΑΝΑΠΤΥΞΗΣ ΚΑΙ ΕΠΕΝΔΥΣΕΩΝ -</w:t>
      </w:r>
      <w:r>
        <w:rPr>
          <w:rFonts w:ascii="Book Antiqua" w:eastAsia="Georgia" w:hAnsi="Book Antiqua"/>
          <w:color w:val="000000"/>
          <w:sz w:val="24"/>
          <w:szCs w:val="24"/>
        </w:rPr>
        <w:t xml:space="preserve"> </w:t>
      </w:r>
      <w:r w:rsidRPr="00823EB1">
        <w:rPr>
          <w:rFonts w:ascii="Book Antiqua" w:eastAsia="Georgia" w:hAnsi="Book Antiqua"/>
          <w:color w:val="000000"/>
          <w:sz w:val="24"/>
          <w:szCs w:val="24"/>
        </w:rPr>
        <w:t>ΠΡΟΣΤΑΣΙΑΣ ΤΟΥ ΠΟΛΙΤΗ - ΕΘΝΙΚΗΣ ΑΜΥΝΑΣ -</w:t>
      </w:r>
      <w:r>
        <w:rPr>
          <w:rFonts w:ascii="Book Antiqua" w:eastAsia="Georgia" w:hAnsi="Book Antiqua"/>
          <w:color w:val="000000"/>
          <w:sz w:val="24"/>
          <w:szCs w:val="24"/>
        </w:rPr>
        <w:t xml:space="preserve"> </w:t>
      </w:r>
      <w:r w:rsidRPr="00823EB1">
        <w:rPr>
          <w:rFonts w:ascii="Book Antiqua" w:eastAsia="Georgia" w:hAnsi="Book Antiqua"/>
          <w:color w:val="000000"/>
          <w:sz w:val="24"/>
          <w:szCs w:val="24"/>
        </w:rPr>
        <w:t>ΠΑΙΔΕΙΑΣ ΚΑΙ ΘΡΗΣΚΕΥΜΑΤΩΝ - ΕΡΓΑΣΙΑΣ ΚΑΙ ΚΟΙΝΩΝΙΚΩΝ ΥΠΟΘΕΣΕΩΝ - ΥΓΕΙΑΣ - ΠΕΡΙΒΑΛΛΟΝΤΟΣ ΚΑΙ ΕΝΕΡΓΕΙΑΣ -</w:t>
      </w:r>
      <w:r>
        <w:rPr>
          <w:rFonts w:ascii="Book Antiqua" w:eastAsia="Georgia" w:hAnsi="Book Antiqua"/>
          <w:color w:val="000000"/>
          <w:sz w:val="24"/>
          <w:szCs w:val="24"/>
        </w:rPr>
        <w:t xml:space="preserve"> </w:t>
      </w:r>
      <w:r w:rsidRPr="00823EB1">
        <w:rPr>
          <w:rFonts w:ascii="Book Antiqua" w:eastAsia="Georgia" w:hAnsi="Book Antiqua"/>
          <w:color w:val="000000"/>
          <w:sz w:val="24"/>
          <w:szCs w:val="24"/>
        </w:rPr>
        <w:t>ΠΟΛΙΤΙΣΜΟΥ ΚΑΙ ΑΘΛΗΤΙΣΜΟΥ - ΔΙΚΑΙΟΣΥΝΗΣ - ΕΣΩΤΕΡΙΚΩΝ -</w:t>
      </w:r>
      <w:r>
        <w:rPr>
          <w:rFonts w:ascii="Book Antiqua" w:eastAsia="Georgia" w:hAnsi="Book Antiqua"/>
          <w:color w:val="000000"/>
          <w:sz w:val="24"/>
          <w:szCs w:val="24"/>
        </w:rPr>
        <w:t xml:space="preserve"> </w:t>
      </w:r>
      <w:r w:rsidRPr="00823EB1">
        <w:rPr>
          <w:rFonts w:ascii="Book Antiqua" w:eastAsia="Georgia" w:hAnsi="Book Antiqua"/>
          <w:color w:val="000000"/>
          <w:sz w:val="24"/>
          <w:szCs w:val="24"/>
        </w:rPr>
        <w:t>ΜΕΤΑΝΑΣΤΕΥΣΗΣ ΚΑΙ ΑΣΥΛΟΥ - ΥΠΟΔΟΜΩΝ ΚΑΙ ΜΕΤΑΦΟΡΩΝ - ΝΑΥΤΙΛΙΑΣ ΚΑΙ ΝΗΣΙΩΤΙΚΗΣ ΠΟΛΙΤΙΚΗΣ - ΑΓΡΟΤΙΚΗΣ ΑΝΑΠΤΥΞΗΣ ΚΑΙ ΤΡΟΦΙΜΩΝ περί έκτακτων μέτρων προστασίας της δημόσιας υγείας από τον κίνδυνο περαιτέρω διασποράς του κορωνοϊού COVID-19 στο σύνολο της Επικράτειας γ</w:t>
      </w:r>
      <w:r>
        <w:rPr>
          <w:rFonts w:ascii="Book Antiqua" w:eastAsia="Georgia" w:hAnsi="Book Antiqua"/>
          <w:color w:val="000000"/>
          <w:sz w:val="24"/>
          <w:szCs w:val="24"/>
        </w:rPr>
        <w:t xml:space="preserve">ια το διάστημα από την </w:t>
      </w:r>
      <w:r>
        <w:rPr>
          <w:rFonts w:ascii="Book Antiqua" w:eastAsia="Georgia" w:hAnsi="Book Antiqua"/>
          <w:b/>
          <w:color w:val="000000"/>
          <w:sz w:val="24"/>
          <w:szCs w:val="24"/>
        </w:rPr>
        <w:t>Δ</w:t>
      </w:r>
      <w:r w:rsidR="00AE7E06">
        <w:rPr>
          <w:rFonts w:ascii="Book Antiqua" w:eastAsia="Georgia" w:hAnsi="Book Antiqua"/>
          <w:b/>
          <w:color w:val="000000"/>
          <w:sz w:val="24"/>
          <w:szCs w:val="24"/>
        </w:rPr>
        <w:t>ευτέρα 07</w:t>
      </w:r>
      <w:r w:rsidRPr="0018040D">
        <w:rPr>
          <w:rFonts w:ascii="Book Antiqua" w:eastAsia="Georgia" w:hAnsi="Book Antiqua"/>
          <w:b/>
          <w:color w:val="000000"/>
          <w:sz w:val="24"/>
          <w:szCs w:val="24"/>
        </w:rPr>
        <w:t xml:space="preserve"> </w:t>
      </w:r>
      <w:r w:rsidR="00AE7E06">
        <w:rPr>
          <w:rFonts w:ascii="Book Antiqua" w:eastAsia="Georgia" w:hAnsi="Book Antiqua"/>
          <w:b/>
          <w:color w:val="000000"/>
          <w:sz w:val="24"/>
          <w:szCs w:val="24"/>
        </w:rPr>
        <w:t>Ιουνίου</w:t>
      </w:r>
      <w:r w:rsidRPr="0018040D">
        <w:rPr>
          <w:rFonts w:ascii="Book Antiqua" w:eastAsia="Georgia" w:hAnsi="Book Antiqua"/>
          <w:b/>
          <w:color w:val="000000"/>
          <w:sz w:val="24"/>
          <w:szCs w:val="24"/>
        </w:rPr>
        <w:t xml:space="preserve"> 2021 και ώρα 06:00΄ π.μ. έως και την </w:t>
      </w:r>
      <w:r w:rsidR="00B0503C">
        <w:rPr>
          <w:rFonts w:ascii="Book Antiqua" w:eastAsia="Georgia" w:hAnsi="Book Antiqua"/>
          <w:b/>
          <w:color w:val="000000"/>
          <w:sz w:val="24"/>
          <w:szCs w:val="24"/>
        </w:rPr>
        <w:t>Παρασκευή</w:t>
      </w:r>
      <w:r w:rsidRPr="0018040D">
        <w:rPr>
          <w:rFonts w:ascii="Book Antiqua" w:eastAsia="Georgia" w:hAnsi="Book Antiqua"/>
          <w:b/>
          <w:color w:val="000000"/>
          <w:sz w:val="24"/>
          <w:szCs w:val="24"/>
        </w:rPr>
        <w:t xml:space="preserve"> </w:t>
      </w:r>
      <w:r w:rsidR="00AE7E06">
        <w:rPr>
          <w:rFonts w:ascii="Book Antiqua" w:eastAsia="Georgia" w:hAnsi="Book Antiqua"/>
          <w:b/>
          <w:color w:val="000000"/>
          <w:sz w:val="24"/>
          <w:szCs w:val="24"/>
        </w:rPr>
        <w:t>14</w:t>
      </w:r>
      <w:r w:rsidR="00032AEA">
        <w:rPr>
          <w:rFonts w:ascii="Book Antiqua" w:eastAsia="Georgia" w:hAnsi="Book Antiqua"/>
          <w:b/>
          <w:color w:val="000000"/>
          <w:sz w:val="24"/>
          <w:szCs w:val="24"/>
        </w:rPr>
        <w:t xml:space="preserve"> Ιουνίου</w:t>
      </w:r>
      <w:r w:rsidRPr="0018040D">
        <w:rPr>
          <w:rFonts w:ascii="Book Antiqua" w:eastAsia="Georgia" w:hAnsi="Book Antiqua"/>
          <w:b/>
          <w:color w:val="000000"/>
          <w:sz w:val="24"/>
          <w:szCs w:val="24"/>
        </w:rPr>
        <w:t xml:space="preserve"> 2021 και ώρα 06:00΄ π.μ.,</w:t>
      </w:r>
      <w:r w:rsidRPr="00823EB1">
        <w:rPr>
          <w:rFonts w:ascii="Book Antiqua" w:eastAsia="Georgia" w:hAnsi="Book Antiqua"/>
          <w:color w:val="000000"/>
          <w:sz w:val="24"/>
          <w:szCs w:val="24"/>
        </w:rPr>
        <w:t xml:space="preserve"> </w:t>
      </w:r>
      <w:r w:rsidRPr="00823EB1">
        <w:rPr>
          <w:rFonts w:ascii="Book Antiqua" w:eastAsia="Georgia" w:hAnsi="Book Antiqua"/>
          <w:b/>
          <w:bCs/>
          <w:color w:val="000000"/>
          <w:sz w:val="24"/>
          <w:szCs w:val="24"/>
        </w:rPr>
        <w:t>γ)</w:t>
      </w:r>
      <w:r w:rsidRPr="00823EB1">
        <w:rPr>
          <w:rFonts w:ascii="Book Antiqua" w:eastAsia="Georgia" w:hAnsi="Book Antiqua"/>
          <w:color w:val="000000"/>
          <w:sz w:val="24"/>
          <w:szCs w:val="24"/>
        </w:rPr>
        <w:t xml:space="preserve"> την προάσπιση της δημόσιας υγείας και τις υπηρεσιακές ανάγκες για την εύρυθμη λειτουργία των υπηρεσιών του </w:t>
      </w:r>
      <w:r>
        <w:rPr>
          <w:rFonts w:ascii="Book Antiqua" w:eastAsia="Georgia" w:hAnsi="Book Antiqua"/>
          <w:color w:val="000000"/>
          <w:sz w:val="24"/>
          <w:szCs w:val="24"/>
        </w:rPr>
        <w:t>Ειρηνοδικείου Βόλου</w:t>
      </w:r>
      <w:r w:rsidRPr="00823EB1">
        <w:rPr>
          <w:rFonts w:ascii="Book Antiqua" w:eastAsia="Georgia" w:hAnsi="Book Antiqua"/>
          <w:color w:val="000000"/>
          <w:sz w:val="24"/>
          <w:szCs w:val="24"/>
        </w:rPr>
        <w:t xml:space="preserve"> και </w:t>
      </w:r>
      <w:r w:rsidRPr="00823EB1">
        <w:rPr>
          <w:rFonts w:ascii="Book Antiqua" w:eastAsia="Georgia" w:hAnsi="Book Antiqua"/>
          <w:b/>
          <w:bCs/>
          <w:color w:val="000000"/>
          <w:sz w:val="24"/>
          <w:szCs w:val="24"/>
        </w:rPr>
        <w:t>δ)</w:t>
      </w:r>
      <w:r>
        <w:rPr>
          <w:rFonts w:ascii="Book Antiqua" w:eastAsia="Georgia" w:hAnsi="Book Antiqua"/>
          <w:color w:val="000000"/>
          <w:sz w:val="24"/>
          <w:szCs w:val="24"/>
        </w:rPr>
        <w:t xml:space="preserve"> τη με αριθμό </w:t>
      </w:r>
      <w:r w:rsidRPr="00267FDF">
        <w:rPr>
          <w:rFonts w:ascii="Book Antiqua" w:eastAsia="Georgia" w:hAnsi="Book Antiqua"/>
          <w:b/>
          <w:color w:val="000000"/>
          <w:sz w:val="24"/>
          <w:szCs w:val="24"/>
        </w:rPr>
        <w:t>636/2020</w:t>
      </w:r>
      <w:r w:rsidRPr="00823EB1">
        <w:rPr>
          <w:rFonts w:ascii="Book Antiqua" w:eastAsia="Georgia" w:hAnsi="Book Antiqua"/>
          <w:color w:val="000000"/>
          <w:sz w:val="24"/>
          <w:szCs w:val="24"/>
        </w:rPr>
        <w:t xml:space="preserve"> πράξη μας </w:t>
      </w:r>
      <w:r>
        <w:rPr>
          <w:rFonts w:ascii="Book Antiqua" w:eastAsia="Georgia" w:hAnsi="Book Antiqua"/>
          <w:color w:val="000000"/>
          <w:sz w:val="24"/>
          <w:szCs w:val="24"/>
        </w:rPr>
        <w:t xml:space="preserve">και το από 16-10-2020 </w:t>
      </w:r>
      <w:r w:rsidRPr="00823EB1">
        <w:rPr>
          <w:rFonts w:ascii="Book Antiqua" w:eastAsia="Georgia" w:hAnsi="Book Antiqua"/>
          <w:color w:val="000000"/>
          <w:sz w:val="24"/>
          <w:szCs w:val="24"/>
        </w:rPr>
        <w:t>[“Σχέδιο Δράσης” για τον περιορισμό του κορωνοϊού Sars-Cov-2 (COVID-19)]</w:t>
      </w:r>
    </w:p>
    <w:p w:rsidR="00941538" w:rsidRPr="00635495" w:rsidRDefault="00941538" w:rsidP="00941538">
      <w:pPr>
        <w:shd w:val="clear" w:color="auto" w:fill="FFFFFF"/>
        <w:spacing w:after="0" w:line="240" w:lineRule="auto"/>
        <w:jc w:val="both"/>
        <w:rPr>
          <w:rFonts w:ascii="Book Antiqua" w:eastAsia="Georgia" w:hAnsi="Book Antiqua"/>
          <w:color w:val="000000"/>
          <w:sz w:val="24"/>
          <w:szCs w:val="24"/>
        </w:rPr>
      </w:pPr>
    </w:p>
    <w:p w:rsidR="005D79FA" w:rsidRDefault="00941538" w:rsidP="005D79FA">
      <w:pPr>
        <w:widowControl w:val="0"/>
        <w:spacing w:after="0" w:line="240" w:lineRule="auto"/>
        <w:jc w:val="center"/>
        <w:rPr>
          <w:rFonts w:ascii="Book Antiqua" w:eastAsia="Georgia" w:hAnsi="Book Antiqua"/>
          <w:bCs/>
          <w:iCs/>
          <w:color w:val="000000"/>
          <w:sz w:val="24"/>
          <w:szCs w:val="24"/>
        </w:rPr>
      </w:pPr>
      <w:r w:rsidRPr="00823EB1">
        <w:rPr>
          <w:rFonts w:ascii="Book Antiqua" w:eastAsia="Georgia" w:hAnsi="Book Antiqua"/>
          <w:b/>
          <w:iCs/>
          <w:color w:val="000000"/>
          <w:sz w:val="24"/>
          <w:szCs w:val="24"/>
        </w:rPr>
        <w:t>Ο</w:t>
      </w:r>
      <w:r w:rsidR="005D79FA">
        <w:rPr>
          <w:rFonts w:ascii="Book Antiqua" w:eastAsia="Georgia" w:hAnsi="Book Antiqua"/>
          <w:b/>
          <w:iCs/>
          <w:color w:val="000000"/>
          <w:sz w:val="24"/>
          <w:szCs w:val="24"/>
        </w:rPr>
        <w:t xml:space="preserve"> </w:t>
      </w:r>
      <w:r w:rsidRPr="00823EB1">
        <w:rPr>
          <w:rFonts w:ascii="Book Antiqua" w:eastAsia="Georgia" w:hAnsi="Book Antiqua"/>
          <w:b/>
          <w:iCs/>
          <w:color w:val="000000"/>
          <w:sz w:val="24"/>
          <w:szCs w:val="24"/>
        </w:rPr>
        <w:t>Ρ</w:t>
      </w:r>
      <w:r w:rsidR="005D79FA">
        <w:rPr>
          <w:rFonts w:ascii="Book Antiqua" w:eastAsia="Georgia" w:hAnsi="Book Antiqua"/>
          <w:b/>
          <w:iCs/>
          <w:color w:val="000000"/>
          <w:sz w:val="24"/>
          <w:szCs w:val="24"/>
        </w:rPr>
        <w:t xml:space="preserve"> </w:t>
      </w:r>
      <w:r w:rsidRPr="00823EB1">
        <w:rPr>
          <w:rFonts w:ascii="Book Antiqua" w:eastAsia="Georgia" w:hAnsi="Book Antiqua"/>
          <w:b/>
          <w:iCs/>
          <w:color w:val="000000"/>
          <w:sz w:val="24"/>
          <w:szCs w:val="24"/>
        </w:rPr>
        <w:t>Ι</w:t>
      </w:r>
      <w:r w:rsidR="005D79FA">
        <w:rPr>
          <w:rFonts w:ascii="Book Antiqua" w:eastAsia="Georgia" w:hAnsi="Book Antiqua"/>
          <w:b/>
          <w:iCs/>
          <w:color w:val="000000"/>
          <w:sz w:val="24"/>
          <w:szCs w:val="24"/>
        </w:rPr>
        <w:t xml:space="preserve"> </w:t>
      </w:r>
      <w:r w:rsidRPr="00823EB1">
        <w:rPr>
          <w:rFonts w:ascii="Book Antiqua" w:eastAsia="Georgia" w:hAnsi="Book Antiqua"/>
          <w:b/>
          <w:iCs/>
          <w:color w:val="000000"/>
          <w:sz w:val="24"/>
          <w:szCs w:val="24"/>
        </w:rPr>
        <w:t>Ζ</w:t>
      </w:r>
      <w:r w:rsidR="005D79FA">
        <w:rPr>
          <w:rFonts w:ascii="Book Antiqua" w:eastAsia="Georgia" w:hAnsi="Book Antiqua"/>
          <w:b/>
          <w:iCs/>
          <w:color w:val="000000"/>
          <w:sz w:val="24"/>
          <w:szCs w:val="24"/>
        </w:rPr>
        <w:t xml:space="preserve"> </w:t>
      </w:r>
      <w:r w:rsidRPr="00823EB1">
        <w:rPr>
          <w:rFonts w:ascii="Book Antiqua" w:eastAsia="Georgia" w:hAnsi="Book Antiqua"/>
          <w:b/>
          <w:iCs/>
          <w:color w:val="000000"/>
          <w:sz w:val="24"/>
          <w:szCs w:val="24"/>
        </w:rPr>
        <w:t>Ο</w:t>
      </w:r>
      <w:r w:rsidR="005D79FA">
        <w:rPr>
          <w:rFonts w:ascii="Book Antiqua" w:eastAsia="Georgia" w:hAnsi="Book Antiqua"/>
          <w:b/>
          <w:iCs/>
          <w:color w:val="000000"/>
          <w:sz w:val="24"/>
          <w:szCs w:val="24"/>
        </w:rPr>
        <w:t xml:space="preserve"> </w:t>
      </w:r>
      <w:r w:rsidRPr="00823EB1">
        <w:rPr>
          <w:rFonts w:ascii="Book Antiqua" w:eastAsia="Georgia" w:hAnsi="Book Antiqua"/>
          <w:b/>
          <w:iCs/>
          <w:color w:val="000000"/>
          <w:sz w:val="24"/>
          <w:szCs w:val="24"/>
        </w:rPr>
        <w:t>Υ</w:t>
      </w:r>
      <w:r w:rsidR="005D79FA">
        <w:rPr>
          <w:rFonts w:ascii="Book Antiqua" w:eastAsia="Georgia" w:hAnsi="Book Antiqua"/>
          <w:b/>
          <w:iCs/>
          <w:color w:val="000000"/>
          <w:sz w:val="24"/>
          <w:szCs w:val="24"/>
        </w:rPr>
        <w:t xml:space="preserve"> </w:t>
      </w:r>
      <w:r w:rsidRPr="00823EB1">
        <w:rPr>
          <w:rFonts w:ascii="Book Antiqua" w:eastAsia="Georgia" w:hAnsi="Book Antiqua"/>
          <w:b/>
          <w:iCs/>
          <w:color w:val="000000"/>
          <w:sz w:val="24"/>
          <w:szCs w:val="24"/>
        </w:rPr>
        <w:t>Μ</w:t>
      </w:r>
      <w:r w:rsidR="005D79FA">
        <w:rPr>
          <w:rFonts w:ascii="Book Antiqua" w:eastAsia="Georgia" w:hAnsi="Book Antiqua"/>
          <w:b/>
          <w:iCs/>
          <w:color w:val="000000"/>
          <w:sz w:val="24"/>
          <w:szCs w:val="24"/>
        </w:rPr>
        <w:t xml:space="preserve"> </w:t>
      </w:r>
      <w:r w:rsidRPr="00823EB1">
        <w:rPr>
          <w:rFonts w:ascii="Book Antiqua" w:eastAsia="Georgia" w:hAnsi="Book Antiqua"/>
          <w:b/>
          <w:iCs/>
          <w:color w:val="000000"/>
          <w:sz w:val="24"/>
          <w:szCs w:val="24"/>
        </w:rPr>
        <w:t>Ε</w:t>
      </w:r>
    </w:p>
    <w:p w:rsidR="00B0503C" w:rsidRDefault="00941538" w:rsidP="005D79FA">
      <w:pPr>
        <w:widowControl w:val="0"/>
        <w:spacing w:after="0" w:line="240" w:lineRule="auto"/>
        <w:jc w:val="both"/>
        <w:rPr>
          <w:rFonts w:ascii="Book Antiqua" w:hAnsi="Book Antiqua"/>
          <w:color w:val="000000"/>
          <w:sz w:val="24"/>
          <w:szCs w:val="24"/>
          <w:lang w:bidi="el-GR"/>
        </w:rPr>
      </w:pPr>
      <w:r w:rsidRPr="00823EB1">
        <w:rPr>
          <w:rFonts w:ascii="Book Antiqua" w:eastAsia="Georgia" w:hAnsi="Book Antiqua"/>
          <w:bCs/>
          <w:iCs/>
          <w:color w:val="000000"/>
          <w:sz w:val="24"/>
          <w:szCs w:val="24"/>
        </w:rPr>
        <w:t xml:space="preserve">το πλαίσιο διεξαγωγής των εργασιών του </w:t>
      </w:r>
      <w:r>
        <w:rPr>
          <w:rFonts w:ascii="Book Antiqua" w:eastAsia="Georgia" w:hAnsi="Book Antiqua"/>
          <w:bCs/>
          <w:iCs/>
          <w:color w:val="000000"/>
          <w:sz w:val="24"/>
          <w:szCs w:val="24"/>
        </w:rPr>
        <w:t>Ειρηνοδικείου</w:t>
      </w:r>
      <w:r w:rsidRPr="00823EB1">
        <w:rPr>
          <w:rFonts w:ascii="Book Antiqua" w:eastAsia="Georgia" w:hAnsi="Book Antiqua"/>
          <w:bCs/>
          <w:iCs/>
          <w:color w:val="000000"/>
          <w:sz w:val="24"/>
          <w:szCs w:val="24"/>
        </w:rPr>
        <w:t xml:space="preserve"> Βόλου για το χρονικό διάστημα </w:t>
      </w:r>
      <w:r w:rsidR="00AE7E06">
        <w:rPr>
          <w:rFonts w:ascii="Book Antiqua" w:eastAsia="Georgia" w:hAnsi="Book Antiqua"/>
          <w:b/>
          <w:bCs/>
          <w:iCs/>
          <w:color w:val="000000"/>
          <w:sz w:val="24"/>
          <w:szCs w:val="24"/>
        </w:rPr>
        <w:t>από 07-06</w:t>
      </w:r>
      <w:r>
        <w:rPr>
          <w:rFonts w:ascii="Book Antiqua" w:eastAsia="Georgia" w:hAnsi="Book Antiqua"/>
          <w:b/>
          <w:bCs/>
          <w:iCs/>
          <w:color w:val="000000"/>
          <w:sz w:val="24"/>
          <w:szCs w:val="24"/>
        </w:rPr>
        <w:t>-2021</w:t>
      </w:r>
      <w:r w:rsidRPr="00823EB1">
        <w:rPr>
          <w:rFonts w:ascii="Book Antiqua" w:eastAsia="Georgia" w:hAnsi="Book Antiqua"/>
          <w:b/>
          <w:bCs/>
          <w:iCs/>
          <w:color w:val="000000"/>
          <w:sz w:val="24"/>
          <w:szCs w:val="24"/>
        </w:rPr>
        <w:t xml:space="preserve"> </w:t>
      </w:r>
      <w:r>
        <w:rPr>
          <w:rFonts w:ascii="Book Antiqua" w:eastAsia="Georgia" w:hAnsi="Book Antiqua"/>
          <w:b/>
          <w:bCs/>
          <w:iCs/>
          <w:color w:val="000000"/>
          <w:sz w:val="24"/>
          <w:szCs w:val="24"/>
        </w:rPr>
        <w:t xml:space="preserve">και ώρα 06:00΄ π.μ. </w:t>
      </w:r>
      <w:r w:rsidRPr="00823EB1">
        <w:rPr>
          <w:rFonts w:ascii="Book Antiqua" w:eastAsia="Georgia" w:hAnsi="Book Antiqua"/>
          <w:b/>
          <w:bCs/>
          <w:iCs/>
          <w:color w:val="000000"/>
          <w:sz w:val="24"/>
          <w:szCs w:val="24"/>
        </w:rPr>
        <w:t xml:space="preserve">έως και </w:t>
      </w:r>
      <w:r w:rsidR="00AE7E06">
        <w:rPr>
          <w:rFonts w:ascii="Book Antiqua" w:eastAsia="Georgia" w:hAnsi="Book Antiqua"/>
          <w:b/>
          <w:bCs/>
          <w:iCs/>
          <w:color w:val="000000"/>
          <w:sz w:val="24"/>
          <w:szCs w:val="24"/>
        </w:rPr>
        <w:t>14</w:t>
      </w:r>
      <w:r w:rsidR="00032AEA">
        <w:rPr>
          <w:rFonts w:ascii="Book Antiqua" w:eastAsia="Georgia" w:hAnsi="Book Antiqua"/>
          <w:b/>
          <w:bCs/>
          <w:iCs/>
          <w:color w:val="000000"/>
          <w:sz w:val="24"/>
          <w:szCs w:val="24"/>
        </w:rPr>
        <w:t>-06</w:t>
      </w:r>
      <w:r w:rsidRPr="00823EB1">
        <w:rPr>
          <w:rFonts w:ascii="Book Antiqua" w:eastAsia="Georgia" w:hAnsi="Book Antiqua"/>
          <w:b/>
          <w:bCs/>
          <w:iCs/>
          <w:color w:val="000000"/>
          <w:sz w:val="24"/>
          <w:szCs w:val="24"/>
        </w:rPr>
        <w:t>-202</w:t>
      </w:r>
      <w:r>
        <w:rPr>
          <w:rFonts w:ascii="Book Antiqua" w:eastAsia="Georgia" w:hAnsi="Book Antiqua"/>
          <w:b/>
          <w:bCs/>
          <w:iCs/>
          <w:color w:val="000000"/>
          <w:sz w:val="24"/>
          <w:szCs w:val="24"/>
        </w:rPr>
        <w:t>1</w:t>
      </w:r>
      <w:r w:rsidRPr="00823EB1">
        <w:rPr>
          <w:rFonts w:ascii="Book Antiqua" w:eastAsia="Georgia" w:hAnsi="Book Antiqua"/>
          <w:bCs/>
          <w:iCs/>
          <w:color w:val="000000"/>
          <w:sz w:val="24"/>
          <w:szCs w:val="24"/>
        </w:rPr>
        <w:t xml:space="preserve"> </w:t>
      </w:r>
      <w:r w:rsidRPr="00635495">
        <w:rPr>
          <w:rFonts w:ascii="Book Antiqua" w:eastAsia="Georgia" w:hAnsi="Book Antiqua"/>
          <w:b/>
          <w:bCs/>
          <w:iCs/>
          <w:color w:val="000000"/>
          <w:sz w:val="24"/>
          <w:szCs w:val="24"/>
        </w:rPr>
        <w:t>και ώρα 06:00΄</w:t>
      </w:r>
      <w:r>
        <w:rPr>
          <w:rFonts w:ascii="Book Antiqua" w:eastAsia="Georgia" w:hAnsi="Book Antiqua"/>
          <w:bCs/>
          <w:iCs/>
          <w:color w:val="000000"/>
          <w:sz w:val="24"/>
          <w:szCs w:val="24"/>
        </w:rPr>
        <w:t xml:space="preserve"> </w:t>
      </w:r>
      <w:r w:rsidRPr="005D79FA">
        <w:rPr>
          <w:rFonts w:ascii="Book Antiqua" w:eastAsia="Georgia" w:hAnsi="Book Antiqua"/>
          <w:b/>
          <w:bCs/>
          <w:iCs/>
          <w:color w:val="000000"/>
          <w:sz w:val="24"/>
          <w:szCs w:val="24"/>
        </w:rPr>
        <w:t>π.μ.,</w:t>
      </w:r>
      <w:r>
        <w:rPr>
          <w:rFonts w:ascii="Book Antiqua" w:eastAsia="Georgia" w:hAnsi="Book Antiqua"/>
          <w:bCs/>
          <w:iCs/>
          <w:color w:val="000000"/>
          <w:sz w:val="24"/>
          <w:szCs w:val="24"/>
        </w:rPr>
        <w:t xml:space="preserve"> </w:t>
      </w:r>
      <w:r w:rsidRPr="00823EB1">
        <w:rPr>
          <w:rFonts w:ascii="Book Antiqua" w:eastAsia="Georgia" w:hAnsi="Book Antiqua"/>
          <w:bCs/>
          <w:iCs/>
          <w:color w:val="000000"/>
          <w:sz w:val="24"/>
          <w:szCs w:val="24"/>
        </w:rPr>
        <w:t>για την ασφαλή και εύρυθμη λειτουργία του ως εξής:</w:t>
      </w:r>
      <w:r w:rsidR="005D79FA">
        <w:rPr>
          <w:rFonts w:ascii="Book Antiqua" w:eastAsia="Georgia" w:hAnsi="Book Antiqua"/>
          <w:bCs/>
          <w:iCs/>
          <w:color w:val="000000"/>
          <w:sz w:val="24"/>
          <w:szCs w:val="24"/>
        </w:rPr>
        <w:t xml:space="preserve"> </w:t>
      </w:r>
      <w:r w:rsidR="00B0503C" w:rsidRPr="00A1137D">
        <w:rPr>
          <w:rFonts w:ascii="Book Antiqua" w:hAnsi="Book Antiqua"/>
          <w:color w:val="000000"/>
          <w:sz w:val="24"/>
          <w:szCs w:val="24"/>
          <w:lang w:bidi="el-GR"/>
        </w:rPr>
        <w:t>(άρθρ. 14 παρ. 1 της ανωτέρω ΚΥΑ)</w:t>
      </w:r>
    </w:p>
    <w:p w:rsidR="005D79FA" w:rsidRPr="005D79FA" w:rsidRDefault="005D79FA" w:rsidP="005D79FA">
      <w:pPr>
        <w:widowControl w:val="0"/>
        <w:spacing w:after="0" w:line="240" w:lineRule="auto"/>
        <w:jc w:val="both"/>
        <w:rPr>
          <w:rFonts w:ascii="Book Antiqua" w:eastAsia="Georgia" w:hAnsi="Book Antiqua"/>
          <w:b/>
          <w:color w:val="000000"/>
          <w:sz w:val="24"/>
          <w:szCs w:val="24"/>
        </w:rPr>
      </w:pPr>
    </w:p>
    <w:p w:rsidR="00B0503C" w:rsidRPr="00B0503C" w:rsidRDefault="00B0503C" w:rsidP="000F39B9">
      <w:pPr>
        <w:pStyle w:val="Bodytext20"/>
        <w:shd w:val="clear" w:color="auto" w:fill="auto"/>
        <w:spacing w:line="360" w:lineRule="auto"/>
        <w:ind w:firstLine="851"/>
        <w:rPr>
          <w:rFonts w:ascii="Book Antiqua" w:hAnsi="Book Antiqua"/>
          <w:b/>
          <w:sz w:val="24"/>
          <w:szCs w:val="24"/>
        </w:rPr>
      </w:pPr>
      <w:r w:rsidRPr="00B0503C">
        <w:rPr>
          <w:rFonts w:ascii="Book Antiqua" w:hAnsi="Book Antiqua"/>
          <w:b/>
          <w:color w:val="000000"/>
          <w:sz w:val="24"/>
          <w:szCs w:val="24"/>
          <w:lang w:bidi="el-GR"/>
        </w:rPr>
        <w:t>(Α) ΘΑ ΔΙΕΞΑΓΟΝΤΑΙ :</w:t>
      </w:r>
    </w:p>
    <w:p w:rsidR="00B0503C" w:rsidRPr="00A1137D" w:rsidRDefault="00B0503C" w:rsidP="000F39B9">
      <w:pPr>
        <w:pStyle w:val="Bodytext20"/>
        <w:shd w:val="clear" w:color="auto" w:fill="auto"/>
        <w:spacing w:line="360" w:lineRule="auto"/>
        <w:ind w:firstLine="851"/>
        <w:rPr>
          <w:rFonts w:ascii="Book Antiqua" w:hAnsi="Book Antiqua"/>
          <w:sz w:val="24"/>
          <w:szCs w:val="24"/>
        </w:rPr>
      </w:pPr>
      <w:r w:rsidRPr="00B66C83">
        <w:rPr>
          <w:rFonts w:ascii="Book Antiqua" w:hAnsi="Book Antiqua"/>
          <w:b/>
          <w:color w:val="000000"/>
          <w:sz w:val="24"/>
          <w:szCs w:val="24"/>
          <w:lang w:bidi="el-GR"/>
        </w:rPr>
        <w:t>1)</w:t>
      </w:r>
      <w:r>
        <w:rPr>
          <w:rFonts w:ascii="Book Antiqua" w:hAnsi="Book Antiqua"/>
          <w:color w:val="000000"/>
          <w:sz w:val="24"/>
          <w:szCs w:val="24"/>
          <w:lang w:bidi="el-GR"/>
        </w:rPr>
        <w:t xml:space="preserve"> </w:t>
      </w:r>
      <w:r w:rsidRPr="00A1137D">
        <w:rPr>
          <w:rFonts w:ascii="Book Antiqua" w:hAnsi="Book Antiqua"/>
          <w:color w:val="000000"/>
          <w:sz w:val="24"/>
          <w:szCs w:val="24"/>
          <w:lang w:bidi="el-GR"/>
        </w:rPr>
        <w:t xml:space="preserve">Δίκες στο Ειρηνοδικείο </w:t>
      </w:r>
      <w:r>
        <w:rPr>
          <w:rFonts w:ascii="Book Antiqua" w:hAnsi="Book Antiqua"/>
          <w:color w:val="000000"/>
          <w:sz w:val="24"/>
          <w:szCs w:val="24"/>
          <w:lang w:bidi="el-GR"/>
        </w:rPr>
        <w:t>Βόλου</w:t>
      </w:r>
      <w:r w:rsidRPr="00A1137D">
        <w:rPr>
          <w:rFonts w:ascii="Book Antiqua" w:hAnsi="Book Antiqua"/>
          <w:color w:val="000000"/>
          <w:sz w:val="24"/>
          <w:szCs w:val="24"/>
          <w:lang w:bidi="el-GR"/>
        </w:rPr>
        <w:t xml:space="preserve">, σύμφωνα με </w:t>
      </w:r>
      <w:r w:rsidR="005D79FA">
        <w:rPr>
          <w:rFonts w:ascii="Book Antiqua" w:hAnsi="Book Antiqua"/>
          <w:color w:val="000000"/>
          <w:sz w:val="24"/>
          <w:szCs w:val="24"/>
          <w:lang w:bidi="el-GR"/>
        </w:rPr>
        <w:t>τα οριζόμενα στο άρθρο 1 παρ. 1β</w:t>
      </w:r>
      <w:r w:rsidRPr="00A1137D">
        <w:rPr>
          <w:rFonts w:ascii="Book Antiqua" w:hAnsi="Book Antiqua"/>
          <w:color w:val="000000"/>
          <w:sz w:val="24"/>
          <w:szCs w:val="24"/>
          <w:lang w:bidi="el-GR"/>
        </w:rPr>
        <w:t xml:space="preserve">, αριθμ. 4 περίπτ. 2β του σχετικού πίνακα [επίπεδο πολύ αυξημένου κινδύνου (άρθρ. 1, </w:t>
      </w:r>
      <w:r w:rsidR="005D79FA">
        <w:rPr>
          <w:rFonts w:ascii="Book Antiqua" w:hAnsi="Book Antiqua"/>
          <w:color w:val="000000"/>
          <w:sz w:val="24"/>
          <w:szCs w:val="24"/>
          <w:lang w:bidi="el-GR"/>
        </w:rPr>
        <w:t>παρ. 1Α περ. αε)] της ως άνω υπ’</w:t>
      </w:r>
      <w:r w:rsidRPr="00A1137D">
        <w:rPr>
          <w:rFonts w:ascii="Book Antiqua" w:hAnsi="Book Antiqua"/>
          <w:color w:val="000000"/>
          <w:sz w:val="24"/>
          <w:szCs w:val="24"/>
          <w:lang w:bidi="el-GR"/>
        </w:rPr>
        <w:t xml:space="preserve"> αριθμ. </w:t>
      </w:r>
      <w:r w:rsidRPr="005D79FA">
        <w:rPr>
          <w:rFonts w:ascii="Book Antiqua" w:hAnsi="Book Antiqua"/>
          <w:b/>
          <w:color w:val="000000"/>
          <w:sz w:val="24"/>
          <w:szCs w:val="24"/>
          <w:lang w:bidi="el-GR"/>
        </w:rPr>
        <w:t xml:space="preserve">Δ1α/Γ.Π.οικ.: </w:t>
      </w:r>
      <w:r w:rsidR="00AE7E06">
        <w:rPr>
          <w:rFonts w:ascii="Book Antiqua" w:hAnsi="Book Antiqua"/>
          <w:b/>
          <w:color w:val="000000"/>
          <w:sz w:val="24"/>
          <w:szCs w:val="24"/>
          <w:lang w:bidi="el-GR"/>
        </w:rPr>
        <w:t>35169/2021</w:t>
      </w:r>
      <w:r w:rsidR="007619D3" w:rsidRPr="009631D0">
        <w:rPr>
          <w:rFonts w:ascii="Book Antiqua" w:hAnsi="Book Antiqua"/>
          <w:b/>
          <w:color w:val="000000"/>
          <w:sz w:val="24"/>
          <w:szCs w:val="24"/>
          <w:lang w:bidi="el-GR"/>
        </w:rPr>
        <w:t xml:space="preserve"> </w:t>
      </w:r>
      <w:r w:rsidRPr="005D79FA">
        <w:rPr>
          <w:rFonts w:ascii="Book Antiqua" w:hAnsi="Book Antiqua"/>
          <w:b/>
          <w:color w:val="000000"/>
          <w:sz w:val="24"/>
          <w:szCs w:val="24"/>
          <w:lang w:bidi="el-GR"/>
        </w:rPr>
        <w:t>ΚΥΑ, ήτοι:</w:t>
      </w:r>
    </w:p>
    <w:p w:rsidR="00B0503C" w:rsidRPr="00A1137D" w:rsidRDefault="00B0503C" w:rsidP="00B0503C">
      <w:pPr>
        <w:pStyle w:val="Bodytext20"/>
        <w:shd w:val="clear" w:color="auto" w:fill="auto"/>
        <w:spacing w:line="360" w:lineRule="auto"/>
        <w:ind w:firstLine="851"/>
        <w:rPr>
          <w:rFonts w:ascii="Book Antiqua" w:hAnsi="Book Antiqua"/>
          <w:sz w:val="24"/>
          <w:szCs w:val="24"/>
        </w:rPr>
      </w:pPr>
      <w:r w:rsidRPr="00A1137D">
        <w:rPr>
          <w:rFonts w:ascii="Book Antiqua" w:hAnsi="Book Antiqua"/>
          <w:color w:val="000000"/>
          <w:sz w:val="24"/>
          <w:szCs w:val="24"/>
          <w:lang w:bidi="el-GR"/>
        </w:rPr>
        <w:t xml:space="preserve">α) Οι δίκες της τακτικής διαδικασίας οι οποίες εκδικάζονται σύμφωνα </w:t>
      </w:r>
      <w:r w:rsidRPr="00A1137D">
        <w:rPr>
          <w:rFonts w:ascii="Book Antiqua" w:hAnsi="Book Antiqua"/>
          <w:color w:val="000000"/>
          <w:sz w:val="24"/>
          <w:szCs w:val="24"/>
          <w:lang w:bidi="el-GR"/>
        </w:rPr>
        <w:lastRenderedPageBreak/>
        <w:t>με τι</w:t>
      </w:r>
      <w:r w:rsidR="00C6654C">
        <w:rPr>
          <w:rFonts w:ascii="Book Antiqua" w:hAnsi="Book Antiqua"/>
          <w:color w:val="000000"/>
          <w:sz w:val="24"/>
          <w:szCs w:val="24"/>
          <w:lang w:bidi="el-GR"/>
        </w:rPr>
        <w:t>ς διατάξεις του ν. 4335/2015 (Α’</w:t>
      </w:r>
      <w:r w:rsidRPr="00A1137D">
        <w:rPr>
          <w:rFonts w:ascii="Book Antiqua" w:hAnsi="Book Antiqua"/>
          <w:color w:val="000000"/>
          <w:sz w:val="24"/>
          <w:szCs w:val="24"/>
          <w:lang w:bidi="el-GR"/>
        </w:rPr>
        <w:t xml:space="preserve"> 87).</w:t>
      </w:r>
    </w:p>
    <w:p w:rsidR="00B0503C" w:rsidRPr="00A1137D" w:rsidRDefault="00B0503C" w:rsidP="00B0503C">
      <w:pPr>
        <w:pStyle w:val="Bodytext20"/>
        <w:shd w:val="clear" w:color="auto" w:fill="auto"/>
        <w:spacing w:line="360" w:lineRule="auto"/>
        <w:ind w:firstLine="851"/>
        <w:rPr>
          <w:rFonts w:ascii="Book Antiqua" w:hAnsi="Book Antiqua"/>
          <w:sz w:val="24"/>
          <w:szCs w:val="24"/>
        </w:rPr>
      </w:pPr>
      <w:r w:rsidRPr="00A1137D">
        <w:rPr>
          <w:rFonts w:ascii="Book Antiqua" w:hAnsi="Book Antiqua"/>
          <w:color w:val="000000"/>
          <w:sz w:val="24"/>
          <w:szCs w:val="24"/>
          <w:lang w:bidi="el-GR"/>
        </w:rPr>
        <w:t>β) Οι δίκες της τακτικής διαδικασίας οι οποίες εκδικάζονται σύμφωνα με τι</w:t>
      </w:r>
      <w:r w:rsidR="00C6654C">
        <w:rPr>
          <w:rFonts w:ascii="Book Antiqua" w:hAnsi="Book Antiqua"/>
          <w:color w:val="000000"/>
          <w:sz w:val="24"/>
          <w:szCs w:val="24"/>
          <w:lang w:bidi="el-GR"/>
        </w:rPr>
        <w:t>ς διατάξεις του ν. 2915/2001 (Α’</w:t>
      </w:r>
      <w:r>
        <w:rPr>
          <w:rFonts w:ascii="Book Antiqua" w:hAnsi="Book Antiqua"/>
          <w:color w:val="000000"/>
          <w:sz w:val="24"/>
          <w:szCs w:val="24"/>
          <w:lang w:bidi="el-GR"/>
        </w:rPr>
        <w:t xml:space="preserve"> </w:t>
      </w:r>
      <w:r w:rsidRPr="00A1137D">
        <w:rPr>
          <w:rFonts w:ascii="Book Antiqua" w:hAnsi="Book Antiqua"/>
          <w:color w:val="000000"/>
          <w:sz w:val="24"/>
          <w:szCs w:val="24"/>
          <w:lang w:bidi="el-GR"/>
        </w:rPr>
        <w:t>109) όπως τροπ</w:t>
      </w:r>
      <w:r w:rsidR="00C6654C">
        <w:rPr>
          <w:rFonts w:ascii="Book Antiqua" w:hAnsi="Book Antiqua"/>
          <w:color w:val="000000"/>
          <w:sz w:val="24"/>
          <w:szCs w:val="24"/>
          <w:lang w:bidi="el-GR"/>
        </w:rPr>
        <w:t>οποιήθηκε με το ν. 4055/2012 (Α’</w:t>
      </w:r>
      <w:r>
        <w:rPr>
          <w:rFonts w:ascii="Book Antiqua" w:hAnsi="Book Antiqua"/>
          <w:color w:val="000000"/>
          <w:sz w:val="24"/>
          <w:szCs w:val="24"/>
          <w:lang w:bidi="el-GR"/>
        </w:rPr>
        <w:t xml:space="preserve"> </w:t>
      </w:r>
      <w:r w:rsidRPr="00A1137D">
        <w:rPr>
          <w:rFonts w:ascii="Book Antiqua" w:hAnsi="Book Antiqua"/>
          <w:color w:val="000000"/>
          <w:sz w:val="24"/>
          <w:szCs w:val="24"/>
          <w:lang w:bidi="el-GR"/>
        </w:rPr>
        <w:t>51), καθώς και οι δίκες των μικροδιαφορών.</w:t>
      </w:r>
    </w:p>
    <w:p w:rsidR="00B0503C" w:rsidRPr="00A1137D" w:rsidRDefault="00B0503C" w:rsidP="00B0503C">
      <w:pPr>
        <w:pStyle w:val="Bodytext20"/>
        <w:shd w:val="clear" w:color="auto" w:fill="auto"/>
        <w:spacing w:line="360" w:lineRule="auto"/>
        <w:ind w:firstLine="851"/>
        <w:rPr>
          <w:rFonts w:ascii="Book Antiqua" w:hAnsi="Book Antiqua"/>
          <w:sz w:val="24"/>
          <w:szCs w:val="24"/>
        </w:rPr>
      </w:pPr>
      <w:r w:rsidRPr="00A1137D">
        <w:rPr>
          <w:rFonts w:ascii="Book Antiqua" w:hAnsi="Book Antiqua"/>
          <w:color w:val="000000"/>
          <w:sz w:val="24"/>
          <w:szCs w:val="24"/>
          <w:lang w:bidi="el-GR"/>
        </w:rPr>
        <w:t>γ) Οι δίκες ειδικών διαδικασιών</w:t>
      </w:r>
    </w:p>
    <w:p w:rsidR="00B0503C" w:rsidRPr="00A1137D" w:rsidRDefault="00B0503C" w:rsidP="00B0503C">
      <w:pPr>
        <w:pStyle w:val="Bodytext20"/>
        <w:shd w:val="clear" w:color="auto" w:fill="auto"/>
        <w:spacing w:line="360" w:lineRule="auto"/>
        <w:ind w:firstLine="851"/>
        <w:rPr>
          <w:rFonts w:ascii="Book Antiqua" w:hAnsi="Book Antiqua"/>
          <w:sz w:val="24"/>
          <w:szCs w:val="24"/>
        </w:rPr>
      </w:pPr>
      <w:r w:rsidRPr="00A1137D">
        <w:rPr>
          <w:rFonts w:ascii="Book Antiqua" w:hAnsi="Book Antiqua"/>
          <w:color w:val="000000"/>
          <w:sz w:val="24"/>
          <w:szCs w:val="24"/>
          <w:lang w:bidi="el-GR"/>
        </w:rPr>
        <w:t>δ) Οι δίκες ασφαλιστικών μέτρων στις οποίες δεν εξετάζονται μάρτυρες με τη δυνατότητα προσκόμισης ενόρκων βεβαιώσεων. Κατ' εξαίρεση, αποκλειστικά και μόνο στις δίκες ασφαλιστικών μέτρων που έχουν ως αντικείμενο ανακοπές και αιτήσεις αναστολής κατά της εκτελεστικής διαδικασίας συμπεριλαμβανομένων και των ασφαλιστικών μέτρων των υπερχρεωμένων φυσικών προσώπων που στρέφονται κατά της εκτελεστικής διαδικασίας, εργατικές διαφορές, εγγυοδοσία, εγγραφή, εξάλειψη ή μεταρρύθμιση προσημείωσης υποθήκης κατ' αντιδικία, συντηρητική κατάσχεση κινητής ή ακίνητης περιουσίας, δικαστική μεσεγγύηση, σφράγιση, αποσφράγιση, απογραφή και δημόσια κατάθεση, κατά τα άρθρα 737, 738 ΚΠολΔ, ευρωπαϊκή διαταγή δέσμευσης λογαριασμού κατά άρθρο 738Α ΚΠολΔ, τις ανακλήσεις αυτών καθώς και τις σχετικές με αυτές διαφορές του 702 ΚΠολΔ, καθώς και τις δίκες της παρ. 3 του άρθρου 943 ΚΠολΔ,</w:t>
      </w:r>
      <w:r w:rsidR="00032AEA">
        <w:rPr>
          <w:rFonts w:ascii="Book Antiqua" w:hAnsi="Book Antiqua"/>
          <w:color w:val="000000"/>
          <w:sz w:val="24"/>
          <w:szCs w:val="24"/>
          <w:lang w:bidi="el-GR"/>
        </w:rPr>
        <w:t xml:space="preserve"> καθώς και των υποθέσεων ασφαλιστικών μέτρων ακινήτων,</w:t>
      </w:r>
      <w:r w:rsidRPr="00A1137D">
        <w:rPr>
          <w:rFonts w:ascii="Book Antiqua" w:hAnsi="Book Antiqua"/>
          <w:color w:val="000000"/>
          <w:sz w:val="24"/>
          <w:szCs w:val="24"/>
          <w:lang w:bidi="el-GR"/>
        </w:rPr>
        <w:t xml:space="preserve"> δύνανται να εξετάζονται μάρτυρες στο ακροατήριο.</w:t>
      </w:r>
    </w:p>
    <w:p w:rsidR="00B0503C" w:rsidRPr="00A1137D" w:rsidRDefault="00B0503C" w:rsidP="00B0503C">
      <w:pPr>
        <w:pStyle w:val="Bodytext20"/>
        <w:shd w:val="clear" w:color="auto" w:fill="auto"/>
        <w:spacing w:line="360" w:lineRule="auto"/>
        <w:ind w:firstLine="851"/>
        <w:rPr>
          <w:rFonts w:ascii="Book Antiqua" w:hAnsi="Book Antiqua"/>
          <w:sz w:val="24"/>
          <w:szCs w:val="24"/>
        </w:rPr>
      </w:pPr>
      <w:r w:rsidRPr="00A1137D">
        <w:rPr>
          <w:rFonts w:ascii="Book Antiqua" w:hAnsi="Book Antiqua"/>
          <w:color w:val="000000"/>
          <w:sz w:val="24"/>
          <w:szCs w:val="24"/>
          <w:lang w:bidi="el-GR"/>
        </w:rPr>
        <w:t>ε) Οι δίκες εκούσιας δικαιοδοσίας, οι δίκες που αφορούν ειδικούς νόμους οι οποίες δικάζονται με τη διαδικασία της εκούσιας δικαιοδοσίας και οι δίκες του ν. 3869/2010, καθώς και του άρθρου 1 του ν. 4745/2020 (Α' 214).</w:t>
      </w:r>
    </w:p>
    <w:p w:rsidR="00B0503C" w:rsidRPr="00A1137D" w:rsidRDefault="005D79FA" w:rsidP="000F39B9">
      <w:pPr>
        <w:pStyle w:val="Bodytext20"/>
        <w:shd w:val="clear" w:color="auto" w:fill="auto"/>
        <w:spacing w:line="360" w:lineRule="auto"/>
        <w:ind w:firstLine="851"/>
        <w:rPr>
          <w:rFonts w:ascii="Book Antiqua" w:hAnsi="Book Antiqua"/>
          <w:sz w:val="24"/>
          <w:szCs w:val="24"/>
        </w:rPr>
      </w:pPr>
      <w:r>
        <w:rPr>
          <w:rFonts w:ascii="Book Antiqua" w:hAnsi="Book Antiqua"/>
          <w:color w:val="000000"/>
          <w:sz w:val="24"/>
          <w:szCs w:val="24"/>
          <w:lang w:bidi="el-GR"/>
        </w:rPr>
        <w:t xml:space="preserve">ζ) </w:t>
      </w:r>
      <w:r w:rsidR="00B0503C" w:rsidRPr="00A1137D">
        <w:rPr>
          <w:rFonts w:ascii="Book Antiqua" w:hAnsi="Book Antiqua"/>
          <w:color w:val="000000"/>
          <w:sz w:val="24"/>
          <w:szCs w:val="24"/>
          <w:lang w:bidi="el-GR"/>
        </w:rPr>
        <w:t>Στις υποπερ. β), γ), δ) και ε) παρέχεται η δυνατότητα αναβολής ατελώς και χωρίς τις δεσμεύσεις του άρθρου 241 ΚΠολΔ, καθώς επίσης και η δυνατότητα συναινετικής αναβολής σύμφωνα με την παρ. 3 του άρθρου 83 του ν.</w:t>
      </w:r>
      <w:r w:rsidR="00B0503C">
        <w:rPr>
          <w:rFonts w:ascii="Book Antiqua" w:hAnsi="Book Antiqua"/>
          <w:color w:val="000000"/>
          <w:sz w:val="24"/>
          <w:szCs w:val="24"/>
          <w:lang w:bidi="el-GR"/>
        </w:rPr>
        <w:t xml:space="preserve"> </w:t>
      </w:r>
      <w:r w:rsidR="00B0503C" w:rsidRPr="00A1137D">
        <w:rPr>
          <w:rFonts w:ascii="Book Antiqua" w:hAnsi="Book Antiqua"/>
          <w:color w:val="000000"/>
          <w:sz w:val="24"/>
          <w:szCs w:val="24"/>
          <w:lang w:bidi="el-GR"/>
        </w:rPr>
        <w:t>4790/2021, με κοινή ανέκκλητη δήλωση</w:t>
      </w:r>
      <w:r w:rsidR="00B0503C">
        <w:rPr>
          <w:rFonts w:ascii="Book Antiqua" w:hAnsi="Book Antiqua"/>
          <w:color w:val="000000"/>
          <w:sz w:val="24"/>
          <w:szCs w:val="24"/>
          <w:lang w:bidi="el-GR"/>
        </w:rPr>
        <w:t xml:space="preserve"> των πληρεξουσίων δικηγόρων κατ</w:t>
      </w:r>
      <w:r w:rsidR="000F39B9">
        <w:rPr>
          <w:rFonts w:ascii="Book Antiqua" w:hAnsi="Book Antiqua"/>
          <w:color w:val="000000"/>
          <w:sz w:val="24"/>
          <w:szCs w:val="24"/>
          <w:lang w:bidi="el-GR"/>
        </w:rPr>
        <w:t>’ άρθρ. 242 παρ. 2 ΚΠολΔ κατ’</w:t>
      </w:r>
      <w:r w:rsidR="00B0503C" w:rsidRPr="00A1137D">
        <w:rPr>
          <w:rFonts w:ascii="Book Antiqua" w:hAnsi="Book Antiqua"/>
          <w:color w:val="000000"/>
          <w:sz w:val="24"/>
          <w:szCs w:val="24"/>
          <w:lang w:bidi="el-GR"/>
        </w:rPr>
        <w:t xml:space="preserve"> απόκλιση της παρ. 2 του άρθρ. 115 ΚΠολΔ, η οποία υποβάλ</w:t>
      </w:r>
      <w:r w:rsidR="00C9451D">
        <w:rPr>
          <w:rFonts w:ascii="Book Antiqua" w:hAnsi="Book Antiqua"/>
          <w:color w:val="000000"/>
          <w:sz w:val="24"/>
          <w:szCs w:val="24"/>
          <w:lang w:bidi="el-GR"/>
        </w:rPr>
        <w:t xml:space="preserve">λεται στην διεύθυνση ηλεκτρονικού ταχυδρομείου </w:t>
      </w:r>
      <w:hyperlink r:id="rId9" w:history="1">
        <w:r w:rsidR="00C9451D" w:rsidRPr="00CA2F4A">
          <w:rPr>
            <w:rStyle w:val="-"/>
            <w:rFonts w:ascii="Book Antiqua" w:hAnsi="Book Antiqua"/>
            <w:sz w:val="24"/>
            <w:szCs w:val="24"/>
            <w:lang w:val="en-US" w:bidi="el-GR"/>
          </w:rPr>
          <w:t>eirhnodikeiovolou</w:t>
        </w:r>
        <w:r w:rsidR="00C9451D" w:rsidRPr="00CA2F4A">
          <w:rPr>
            <w:rStyle w:val="-"/>
            <w:rFonts w:ascii="Book Antiqua" w:hAnsi="Book Antiqua"/>
            <w:sz w:val="24"/>
            <w:szCs w:val="24"/>
            <w:lang w:bidi="el-GR"/>
          </w:rPr>
          <w:t>@</w:t>
        </w:r>
        <w:r w:rsidR="00C9451D" w:rsidRPr="00CA2F4A">
          <w:rPr>
            <w:rStyle w:val="-"/>
            <w:rFonts w:ascii="Book Antiqua" w:hAnsi="Book Antiqua"/>
            <w:sz w:val="24"/>
            <w:szCs w:val="24"/>
            <w:lang w:val="en-US" w:bidi="el-GR"/>
          </w:rPr>
          <w:t>gmail</w:t>
        </w:r>
        <w:r w:rsidR="00C9451D" w:rsidRPr="00CA2F4A">
          <w:rPr>
            <w:rStyle w:val="-"/>
            <w:rFonts w:ascii="Book Antiqua" w:hAnsi="Book Antiqua"/>
            <w:sz w:val="24"/>
            <w:szCs w:val="24"/>
            <w:lang w:bidi="el-GR"/>
          </w:rPr>
          <w:t>.</w:t>
        </w:r>
        <w:r w:rsidR="00C9451D" w:rsidRPr="00CA2F4A">
          <w:rPr>
            <w:rStyle w:val="-"/>
            <w:rFonts w:ascii="Book Antiqua" w:hAnsi="Book Antiqua"/>
            <w:sz w:val="24"/>
            <w:szCs w:val="24"/>
            <w:lang w:val="en-US" w:bidi="el-GR"/>
          </w:rPr>
          <w:t>com</w:t>
        </w:r>
      </w:hyperlink>
      <w:r w:rsidR="000F39B9">
        <w:rPr>
          <w:rFonts w:ascii="Book Antiqua" w:hAnsi="Book Antiqua"/>
          <w:color w:val="000000"/>
          <w:sz w:val="24"/>
          <w:szCs w:val="24"/>
          <w:lang w:bidi="el-GR"/>
        </w:rPr>
        <w:t>,</w:t>
      </w:r>
      <w:r w:rsidR="00C9451D" w:rsidRPr="00C9451D">
        <w:rPr>
          <w:rFonts w:ascii="Book Antiqua" w:hAnsi="Book Antiqua"/>
          <w:color w:val="000000"/>
          <w:sz w:val="24"/>
          <w:szCs w:val="24"/>
          <w:lang w:bidi="el-GR"/>
        </w:rPr>
        <w:t xml:space="preserve"> </w:t>
      </w:r>
      <w:r w:rsidR="00B0503C" w:rsidRPr="00A1137D">
        <w:rPr>
          <w:rFonts w:ascii="Book Antiqua" w:hAnsi="Book Antiqua"/>
          <w:color w:val="000000"/>
          <w:sz w:val="24"/>
          <w:szCs w:val="24"/>
          <w:lang w:bidi="el-GR"/>
        </w:rPr>
        <w:t>το αργότερο μέχρι την 12η ώρα της προηγούμενης της δικασίμου εργάσιμης ημέρας.</w:t>
      </w:r>
      <w:r w:rsidR="000F39B9">
        <w:rPr>
          <w:rFonts w:ascii="Book Antiqua" w:hAnsi="Book Antiqua"/>
          <w:sz w:val="24"/>
          <w:szCs w:val="24"/>
        </w:rPr>
        <w:t xml:space="preserve"> </w:t>
      </w:r>
      <w:r w:rsidR="00B0503C" w:rsidRPr="00A1137D">
        <w:rPr>
          <w:rFonts w:ascii="Book Antiqua" w:hAnsi="Book Antiqua"/>
          <w:color w:val="000000"/>
          <w:sz w:val="24"/>
          <w:szCs w:val="24"/>
          <w:lang w:bidi="el-GR"/>
        </w:rPr>
        <w:t xml:space="preserve">Επίσης, στις υποθέσεις που </w:t>
      </w:r>
      <w:r w:rsidR="00B0503C" w:rsidRPr="00A1137D">
        <w:rPr>
          <w:rFonts w:ascii="Book Antiqua" w:hAnsi="Book Antiqua"/>
          <w:color w:val="000000"/>
          <w:sz w:val="24"/>
          <w:szCs w:val="24"/>
          <w:lang w:bidi="el-GR"/>
        </w:rPr>
        <w:lastRenderedPageBreak/>
        <w:t>επιτρέπεται η εξέταση μαρτύρων στο ακροατήριο (όλες πλην της νέας τακτικής και των εξαιρούμενων ασφαλιστικών μέτρων), εφόσον όλοι οι διάδικοι δεν επιθυμούν να εξετάσουν κατά τη συζήτηση των υποθέσεων μάρτυρα, μπορούν να το δηλώσουν στη γραμματεία του δικαστηρίου μέσω μηνύματος ηλεκτρονικού ταχυδρομείου, το αργότερο μέχρι τη δωδεκάτη ώρα της προηγούμενης της δικασίμου εργάσιμης ημέρας, προκειμένου η συζήτηση της υπόθεσής τους να τεθεί στην αρχή του πινακίου ή εκθέματος.</w:t>
      </w:r>
    </w:p>
    <w:p w:rsidR="00B0503C" w:rsidRPr="00A1137D" w:rsidRDefault="00B0503C" w:rsidP="00B0503C">
      <w:pPr>
        <w:pStyle w:val="Bodytext20"/>
        <w:shd w:val="clear" w:color="auto" w:fill="auto"/>
        <w:spacing w:line="360" w:lineRule="auto"/>
        <w:ind w:firstLine="851"/>
        <w:rPr>
          <w:rFonts w:ascii="Book Antiqua" w:hAnsi="Book Antiqua"/>
          <w:sz w:val="24"/>
          <w:szCs w:val="24"/>
        </w:rPr>
      </w:pPr>
      <w:r w:rsidRPr="00A1137D">
        <w:rPr>
          <w:rFonts w:ascii="Book Antiqua" w:hAnsi="Book Antiqua"/>
          <w:color w:val="000000"/>
          <w:sz w:val="24"/>
          <w:szCs w:val="24"/>
          <w:lang w:bidi="el-GR"/>
        </w:rPr>
        <w:t>στ) Οι αιτήσεις χορήγησης και ανάκλησης προσωρινών διαταγών, συμπεριλαμβανομένων και των προσωρινών διαταγών των υπερχρεωμένων φυσικών προσώπων, οι οποίες συζητούνται δια υπομνημάτων των πληρεξουσίων δικηγόρων των διαδίκων και χωρίς την εξέταση μαρτύρων.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rsidR="00B0503C" w:rsidRPr="00A1137D" w:rsidRDefault="00B0503C" w:rsidP="00B0503C">
      <w:pPr>
        <w:pStyle w:val="Bodytext20"/>
        <w:shd w:val="clear" w:color="auto" w:fill="auto"/>
        <w:spacing w:line="360" w:lineRule="auto"/>
        <w:ind w:firstLine="851"/>
        <w:rPr>
          <w:rFonts w:ascii="Book Antiqua" w:hAnsi="Book Antiqua"/>
          <w:sz w:val="24"/>
          <w:szCs w:val="24"/>
        </w:rPr>
      </w:pPr>
      <w:r w:rsidRPr="00A1137D">
        <w:rPr>
          <w:rFonts w:ascii="Book Antiqua" w:hAnsi="Book Antiqua"/>
          <w:color w:val="000000"/>
          <w:sz w:val="24"/>
          <w:szCs w:val="24"/>
          <w:lang w:bidi="el-GR"/>
        </w:rPr>
        <w:t>ζ) Όλες οι διαδικαστικές πράξεις και ενέργειες που ορίζονται στα άρθρα 68 επ. του ν. 4307/2014, η διενέργεια δημόσιων πλειοδοτικών διαγωνισμών και οι νόμιμες και δικαστικές προθεσμίες για τη διενέργεια αυτών.</w:t>
      </w:r>
    </w:p>
    <w:p w:rsidR="00B0503C" w:rsidRPr="00A1137D" w:rsidRDefault="00B0503C" w:rsidP="00B0503C">
      <w:pPr>
        <w:pStyle w:val="Bodytext20"/>
        <w:shd w:val="clear" w:color="auto" w:fill="auto"/>
        <w:spacing w:line="360" w:lineRule="auto"/>
        <w:ind w:firstLine="851"/>
        <w:rPr>
          <w:rFonts w:ascii="Book Antiqua" w:hAnsi="Book Antiqua"/>
          <w:sz w:val="24"/>
          <w:szCs w:val="24"/>
        </w:rPr>
      </w:pPr>
      <w:r w:rsidRPr="00A1137D">
        <w:rPr>
          <w:rFonts w:ascii="Book Antiqua" w:hAnsi="Book Antiqua"/>
          <w:color w:val="000000"/>
          <w:sz w:val="24"/>
          <w:szCs w:val="24"/>
          <w:lang w:bidi="el-GR"/>
        </w:rPr>
        <w:t>Παρακαλούνται πολύ οι κ.κ. πληρεξούσιοι να προσέρχονται στον καθορισμένο για τη συζήτηση της υπόθεσής τους χρόνο με την παρουσία μόνο του μάρτυρα που θα εξετασθεί για να μη δημιουργείται συνωστισμός μέσα και έξω από τις δικαστικές αίθουσες.</w:t>
      </w:r>
    </w:p>
    <w:p w:rsidR="00B0503C" w:rsidRPr="00A1137D" w:rsidRDefault="00B66C83" w:rsidP="005D79FA">
      <w:pPr>
        <w:pStyle w:val="Bodytext20"/>
        <w:shd w:val="clear" w:color="auto" w:fill="auto"/>
        <w:spacing w:line="360" w:lineRule="auto"/>
        <w:ind w:firstLine="851"/>
        <w:rPr>
          <w:rFonts w:ascii="Book Antiqua" w:hAnsi="Book Antiqua"/>
          <w:sz w:val="24"/>
          <w:szCs w:val="24"/>
        </w:rPr>
      </w:pPr>
      <w:r>
        <w:rPr>
          <w:rFonts w:ascii="Book Antiqua" w:hAnsi="Book Antiqua"/>
          <w:b/>
          <w:color w:val="000000"/>
          <w:sz w:val="24"/>
          <w:szCs w:val="24"/>
          <w:lang w:bidi="el-GR"/>
        </w:rPr>
        <w:t>2</w:t>
      </w:r>
      <w:r w:rsidR="005D79FA" w:rsidRPr="005D79FA">
        <w:rPr>
          <w:rFonts w:ascii="Book Antiqua" w:hAnsi="Book Antiqua"/>
          <w:b/>
          <w:color w:val="000000"/>
          <w:sz w:val="24"/>
          <w:szCs w:val="24"/>
          <w:lang w:bidi="el-GR"/>
        </w:rPr>
        <w:t>)</w:t>
      </w:r>
      <w:r w:rsidR="005D79FA">
        <w:rPr>
          <w:rFonts w:ascii="Book Antiqua" w:hAnsi="Book Antiqua"/>
          <w:color w:val="000000"/>
          <w:sz w:val="24"/>
          <w:szCs w:val="24"/>
          <w:lang w:bidi="el-GR"/>
        </w:rPr>
        <w:t xml:space="preserve"> </w:t>
      </w:r>
      <w:r w:rsidR="00B0503C" w:rsidRPr="00A1137D">
        <w:rPr>
          <w:rFonts w:ascii="Book Antiqua" w:hAnsi="Book Antiqua"/>
          <w:color w:val="000000"/>
          <w:sz w:val="24"/>
          <w:szCs w:val="24"/>
          <w:lang w:bidi="el-GR"/>
        </w:rPr>
        <w:t xml:space="preserve">Η κατάθεση των αιτήσεων που αφορούν σε συναινετική εγγραφή, ανάκληση, εξάλειψη και μεταρρύθμιση προσημείωσης υποθήκης, </w:t>
      </w:r>
      <w:r w:rsidR="00E523F5">
        <w:rPr>
          <w:rFonts w:ascii="Book Antiqua" w:hAnsi="Book Antiqua"/>
          <w:color w:val="000000"/>
          <w:sz w:val="24"/>
          <w:szCs w:val="24"/>
          <w:lang w:bidi="el-GR"/>
        </w:rPr>
        <w:t xml:space="preserve">θα διενεργείται </w:t>
      </w:r>
      <w:r w:rsidR="00E523F5" w:rsidRPr="00E523F5">
        <w:rPr>
          <w:rFonts w:ascii="Book Antiqua" w:hAnsi="Book Antiqua"/>
          <w:b/>
          <w:color w:val="000000"/>
          <w:sz w:val="24"/>
          <w:szCs w:val="24"/>
          <w:lang w:bidi="el-GR"/>
        </w:rPr>
        <w:t>κάθε Τρίτη και Παρασκευή</w:t>
      </w:r>
      <w:r w:rsidR="00E523F5">
        <w:rPr>
          <w:rFonts w:ascii="Book Antiqua" w:hAnsi="Book Antiqua"/>
          <w:color w:val="000000"/>
          <w:sz w:val="24"/>
          <w:szCs w:val="24"/>
          <w:lang w:bidi="el-GR"/>
        </w:rPr>
        <w:t xml:space="preserve">, </w:t>
      </w:r>
      <w:r w:rsidR="00B0503C" w:rsidRPr="00A1137D">
        <w:rPr>
          <w:rFonts w:ascii="Book Antiqua" w:hAnsi="Book Antiqua"/>
          <w:color w:val="000000"/>
          <w:sz w:val="24"/>
          <w:szCs w:val="24"/>
          <w:lang w:bidi="el-GR"/>
        </w:rPr>
        <w:t xml:space="preserve">μετά από </w:t>
      </w:r>
      <w:r w:rsidR="00B0503C">
        <w:rPr>
          <w:rFonts w:ascii="Book Antiqua" w:hAnsi="Book Antiqua"/>
          <w:color w:val="000000"/>
          <w:sz w:val="24"/>
          <w:szCs w:val="24"/>
          <w:lang w:bidi="el-GR"/>
        </w:rPr>
        <w:t xml:space="preserve">ραντεβού στο τηλέφωνο </w:t>
      </w:r>
      <w:r w:rsidR="00B0503C" w:rsidRPr="00A1137D">
        <w:rPr>
          <w:rFonts w:ascii="Book Antiqua" w:hAnsi="Book Antiqua"/>
          <w:color w:val="000000"/>
          <w:sz w:val="24"/>
          <w:szCs w:val="24"/>
          <w:lang w:bidi="el-GR"/>
        </w:rPr>
        <w:t>2421039300. Η συζήτηση αυτών θα δ</w:t>
      </w:r>
      <w:r w:rsidR="00B0503C">
        <w:rPr>
          <w:rFonts w:ascii="Book Antiqua" w:hAnsi="Book Antiqua"/>
          <w:color w:val="000000"/>
          <w:sz w:val="24"/>
          <w:szCs w:val="24"/>
          <w:lang w:bidi="el-GR"/>
        </w:rPr>
        <w:t>ιεξάγεται ενώπιον του</w:t>
      </w:r>
      <w:r w:rsidR="00B0503C" w:rsidRPr="00A1137D">
        <w:rPr>
          <w:rFonts w:ascii="Book Antiqua" w:hAnsi="Book Antiqua"/>
          <w:color w:val="000000"/>
          <w:sz w:val="24"/>
          <w:szCs w:val="24"/>
          <w:lang w:bidi="el-GR"/>
        </w:rPr>
        <w:t xml:space="preserve"> Ειρηνοδίκη Υπηρεσίας, εγγράφως κατά παρέκκλιση της παρ. 2 του άρθρ. 115 ΚΠολΔ και οι διάδικοι θα παρίστανται με δήλωση κατά την παρ. 2 του άρθρ. 242 ΚΠολΔ.</w:t>
      </w:r>
    </w:p>
    <w:p w:rsidR="00B0503C" w:rsidRPr="00A1137D" w:rsidRDefault="00B66C83" w:rsidP="005D79FA">
      <w:pPr>
        <w:pStyle w:val="Bodytext20"/>
        <w:shd w:val="clear" w:color="auto" w:fill="auto"/>
        <w:spacing w:line="360" w:lineRule="auto"/>
        <w:ind w:firstLine="851"/>
        <w:rPr>
          <w:rFonts w:ascii="Book Antiqua" w:hAnsi="Book Antiqua"/>
          <w:sz w:val="24"/>
          <w:szCs w:val="24"/>
        </w:rPr>
      </w:pPr>
      <w:r>
        <w:rPr>
          <w:rFonts w:ascii="Book Antiqua" w:hAnsi="Book Antiqua"/>
          <w:b/>
          <w:color w:val="000000"/>
          <w:sz w:val="24"/>
          <w:szCs w:val="24"/>
          <w:lang w:bidi="el-GR"/>
        </w:rPr>
        <w:t>3</w:t>
      </w:r>
      <w:r w:rsidR="005D79FA" w:rsidRPr="005D79FA">
        <w:rPr>
          <w:rFonts w:ascii="Book Antiqua" w:hAnsi="Book Antiqua"/>
          <w:b/>
          <w:color w:val="000000"/>
          <w:sz w:val="24"/>
          <w:szCs w:val="24"/>
          <w:lang w:bidi="el-GR"/>
        </w:rPr>
        <w:t>)</w:t>
      </w:r>
      <w:r w:rsidR="005D79FA">
        <w:rPr>
          <w:rFonts w:ascii="Book Antiqua" w:hAnsi="Book Antiqua"/>
          <w:color w:val="000000"/>
          <w:sz w:val="24"/>
          <w:szCs w:val="24"/>
          <w:lang w:bidi="el-GR"/>
        </w:rPr>
        <w:t xml:space="preserve"> </w:t>
      </w:r>
      <w:r w:rsidR="00B0503C" w:rsidRPr="00A1137D">
        <w:rPr>
          <w:rFonts w:ascii="Book Antiqua" w:hAnsi="Book Antiqua"/>
          <w:color w:val="000000"/>
          <w:sz w:val="24"/>
          <w:szCs w:val="24"/>
          <w:lang w:bidi="el-GR"/>
        </w:rPr>
        <w:t>Διενέργεια Ενόρκων Βεβαιώσεων</w:t>
      </w:r>
      <w:r w:rsidR="00E523F5">
        <w:rPr>
          <w:rFonts w:ascii="Book Antiqua" w:hAnsi="Book Antiqua"/>
          <w:color w:val="000000"/>
          <w:sz w:val="24"/>
          <w:szCs w:val="24"/>
          <w:lang w:bidi="el-GR"/>
        </w:rPr>
        <w:t xml:space="preserve"> θα διενεργείται κάθε </w:t>
      </w:r>
      <w:r w:rsidR="00E523F5" w:rsidRPr="00E523F5">
        <w:rPr>
          <w:rFonts w:ascii="Book Antiqua" w:hAnsi="Book Antiqua"/>
          <w:b/>
          <w:color w:val="000000"/>
          <w:sz w:val="24"/>
          <w:szCs w:val="24"/>
          <w:lang w:bidi="el-GR"/>
        </w:rPr>
        <w:t>Δευτέρα, Τετάρτη και Πέμπτη,</w:t>
      </w:r>
      <w:r w:rsidR="00B0503C" w:rsidRPr="00A1137D">
        <w:rPr>
          <w:rFonts w:ascii="Book Antiqua" w:hAnsi="Book Antiqua"/>
          <w:color w:val="000000"/>
          <w:sz w:val="24"/>
          <w:szCs w:val="24"/>
          <w:lang w:bidi="el-GR"/>
        </w:rPr>
        <w:t xml:space="preserve"> </w:t>
      </w:r>
      <w:r w:rsidR="00B0503C" w:rsidRPr="00C6654C">
        <w:rPr>
          <w:rFonts w:ascii="Book Antiqua" w:hAnsi="Book Antiqua"/>
          <w:b/>
          <w:color w:val="000000"/>
          <w:sz w:val="24"/>
          <w:szCs w:val="24"/>
          <w:lang w:bidi="el-GR"/>
        </w:rPr>
        <w:t>ΜΟΝΟ</w:t>
      </w:r>
      <w:r w:rsidR="00B0503C" w:rsidRPr="00A1137D">
        <w:rPr>
          <w:rFonts w:ascii="Book Antiqua" w:hAnsi="Book Antiqua"/>
          <w:color w:val="000000"/>
          <w:sz w:val="24"/>
          <w:szCs w:val="24"/>
          <w:lang w:bidi="el-GR"/>
        </w:rPr>
        <w:t xml:space="preserve"> κατόπιν τηλεφωνι</w:t>
      </w:r>
      <w:r w:rsidR="00B0503C">
        <w:rPr>
          <w:rFonts w:ascii="Book Antiqua" w:hAnsi="Book Antiqua"/>
          <w:color w:val="000000"/>
          <w:sz w:val="24"/>
          <w:szCs w:val="24"/>
          <w:lang w:bidi="el-GR"/>
        </w:rPr>
        <w:t xml:space="preserve">κού ραντεβού στο τηλ. </w:t>
      </w:r>
      <w:r w:rsidR="00B0503C" w:rsidRPr="00A1137D">
        <w:rPr>
          <w:rFonts w:ascii="Book Antiqua" w:hAnsi="Book Antiqua"/>
          <w:color w:val="000000"/>
          <w:sz w:val="24"/>
          <w:szCs w:val="24"/>
          <w:lang w:bidi="el-GR"/>
        </w:rPr>
        <w:t>2421039300</w:t>
      </w:r>
      <w:r w:rsidR="000F39B9">
        <w:rPr>
          <w:rFonts w:ascii="Book Antiqua" w:hAnsi="Book Antiqua"/>
          <w:color w:val="000000"/>
          <w:sz w:val="24"/>
          <w:szCs w:val="24"/>
          <w:lang w:bidi="el-GR"/>
        </w:rPr>
        <w:t>, κατά προτίμηση 07:30 – 09:30 και μετά τις 13:</w:t>
      </w:r>
      <w:r w:rsidR="00E523F5">
        <w:rPr>
          <w:rFonts w:ascii="Book Antiqua" w:hAnsi="Book Antiqua"/>
          <w:color w:val="000000"/>
          <w:sz w:val="24"/>
          <w:szCs w:val="24"/>
          <w:lang w:bidi="el-GR"/>
        </w:rPr>
        <w:t>30</w:t>
      </w:r>
      <w:r w:rsidR="00C6654C">
        <w:rPr>
          <w:rFonts w:ascii="Book Antiqua" w:hAnsi="Book Antiqua"/>
          <w:color w:val="000000"/>
          <w:sz w:val="24"/>
          <w:szCs w:val="24"/>
          <w:lang w:bidi="el-GR"/>
        </w:rPr>
        <w:t xml:space="preserve"> – 14:30, </w:t>
      </w:r>
      <w:r w:rsidR="00C6654C" w:rsidRPr="00C6654C">
        <w:rPr>
          <w:rFonts w:ascii="Book Antiqua" w:hAnsi="Book Antiqua"/>
          <w:b/>
          <w:color w:val="000000"/>
          <w:sz w:val="24"/>
          <w:szCs w:val="24"/>
          <w:u w:val="single"/>
          <w:lang w:bidi="el-GR"/>
        </w:rPr>
        <w:t>εγκαίρως και πριν την κοινοποίηση της κλήσης στον αντίδικο</w:t>
      </w:r>
      <w:r w:rsidR="00E523F5" w:rsidRPr="00C6654C">
        <w:rPr>
          <w:rFonts w:ascii="Book Antiqua" w:hAnsi="Book Antiqua"/>
          <w:b/>
          <w:color w:val="000000"/>
          <w:sz w:val="24"/>
          <w:szCs w:val="24"/>
          <w:u w:val="single"/>
          <w:lang w:bidi="el-GR"/>
        </w:rPr>
        <w:t>.</w:t>
      </w:r>
      <w:r w:rsidR="00E523F5">
        <w:rPr>
          <w:rFonts w:ascii="Book Antiqua" w:hAnsi="Book Antiqua"/>
          <w:color w:val="000000"/>
          <w:sz w:val="24"/>
          <w:szCs w:val="24"/>
          <w:lang w:bidi="el-GR"/>
        </w:rPr>
        <w:t xml:space="preserve"> Η δυνατότητα του τ</w:t>
      </w:r>
      <w:r w:rsidR="00B0503C" w:rsidRPr="00A1137D">
        <w:rPr>
          <w:rFonts w:ascii="Book Antiqua" w:hAnsi="Book Antiqua"/>
          <w:color w:val="000000"/>
          <w:sz w:val="24"/>
          <w:szCs w:val="24"/>
          <w:lang w:bidi="el-GR"/>
        </w:rPr>
        <w:t>μήματος και σύμφωνα με το χρονικό καταμερισ</w:t>
      </w:r>
      <w:r w:rsidR="00B0503C">
        <w:rPr>
          <w:rFonts w:ascii="Book Antiqua" w:hAnsi="Book Antiqua"/>
          <w:color w:val="000000"/>
          <w:sz w:val="24"/>
          <w:szCs w:val="24"/>
          <w:lang w:bidi="el-GR"/>
        </w:rPr>
        <w:t xml:space="preserve">μό της διενέργειάς τους είναι </w:t>
      </w:r>
      <w:r w:rsidR="00B0503C" w:rsidRPr="00A1137D">
        <w:rPr>
          <w:rFonts w:ascii="Book Antiqua" w:hAnsi="Book Antiqua"/>
          <w:color w:val="000000"/>
          <w:sz w:val="24"/>
          <w:szCs w:val="24"/>
          <w:lang w:bidi="el-GR"/>
        </w:rPr>
        <w:t>7</w:t>
      </w:r>
      <w:r w:rsidR="000F39B9">
        <w:rPr>
          <w:rFonts w:ascii="Book Antiqua" w:hAnsi="Book Antiqua"/>
          <w:color w:val="000000"/>
          <w:sz w:val="24"/>
          <w:szCs w:val="24"/>
          <w:lang w:bidi="el-GR"/>
        </w:rPr>
        <w:t>-8</w:t>
      </w:r>
      <w:r w:rsidR="00B0503C" w:rsidRPr="00A1137D">
        <w:rPr>
          <w:rFonts w:ascii="Book Antiqua" w:hAnsi="Book Antiqua"/>
          <w:color w:val="000000"/>
          <w:sz w:val="24"/>
          <w:szCs w:val="24"/>
          <w:lang w:bidi="el-GR"/>
        </w:rPr>
        <w:t xml:space="preserve"> ένορκες βεβαιώσεις ημερησίως.</w:t>
      </w:r>
    </w:p>
    <w:p w:rsidR="00B0503C" w:rsidRPr="00A1137D" w:rsidRDefault="00B66C83" w:rsidP="005D79FA">
      <w:pPr>
        <w:pStyle w:val="Bodytext20"/>
        <w:shd w:val="clear" w:color="auto" w:fill="auto"/>
        <w:spacing w:line="360" w:lineRule="auto"/>
        <w:ind w:firstLine="851"/>
        <w:rPr>
          <w:rFonts w:ascii="Book Antiqua" w:hAnsi="Book Antiqua"/>
          <w:sz w:val="24"/>
          <w:szCs w:val="24"/>
        </w:rPr>
      </w:pPr>
      <w:r>
        <w:rPr>
          <w:rFonts w:ascii="Book Antiqua" w:hAnsi="Book Antiqua"/>
          <w:b/>
          <w:color w:val="000000"/>
          <w:sz w:val="24"/>
          <w:szCs w:val="24"/>
          <w:lang w:bidi="el-GR"/>
        </w:rPr>
        <w:t>4</w:t>
      </w:r>
      <w:r w:rsidR="005D79FA" w:rsidRPr="005D79FA">
        <w:rPr>
          <w:rFonts w:ascii="Book Antiqua" w:hAnsi="Book Antiqua"/>
          <w:b/>
          <w:color w:val="000000"/>
          <w:sz w:val="24"/>
          <w:szCs w:val="24"/>
          <w:lang w:bidi="el-GR"/>
        </w:rPr>
        <w:t>)</w:t>
      </w:r>
      <w:r w:rsidR="005D79FA">
        <w:rPr>
          <w:rFonts w:ascii="Book Antiqua" w:hAnsi="Book Antiqua"/>
          <w:color w:val="000000"/>
          <w:sz w:val="24"/>
          <w:szCs w:val="24"/>
          <w:lang w:bidi="el-GR"/>
        </w:rPr>
        <w:t xml:space="preserve"> </w:t>
      </w:r>
      <w:r w:rsidR="00B0503C" w:rsidRPr="00A1137D">
        <w:rPr>
          <w:rFonts w:ascii="Book Antiqua" w:hAnsi="Book Antiqua"/>
          <w:color w:val="000000"/>
          <w:sz w:val="24"/>
          <w:szCs w:val="24"/>
          <w:lang w:bidi="el-GR"/>
        </w:rPr>
        <w:t>Κατάθεση αιτ</w:t>
      </w:r>
      <w:r w:rsidR="00DF5393">
        <w:rPr>
          <w:rFonts w:ascii="Book Antiqua" w:hAnsi="Book Antiqua"/>
          <w:color w:val="000000"/>
          <w:sz w:val="24"/>
          <w:szCs w:val="24"/>
          <w:lang w:bidi="el-GR"/>
        </w:rPr>
        <w:t>ήσεων χορήγησης πιστοποιητικών/</w:t>
      </w:r>
      <w:r w:rsidR="00B0503C" w:rsidRPr="00A1137D">
        <w:rPr>
          <w:rFonts w:ascii="Book Antiqua" w:hAnsi="Book Antiqua"/>
          <w:color w:val="000000"/>
          <w:sz w:val="24"/>
          <w:szCs w:val="24"/>
          <w:lang w:bidi="el-GR"/>
        </w:rPr>
        <w:t xml:space="preserve">βεβαιώσεων κλπ. Ισχύει και προκρίνεται η ηλεκτρονική κατάθεση αιτήσεων περί χορήγησης πιστοποιητικών μη δημοσίευσης διαθήκης, αποποίησης, ενδίκων μέσων και ανακοπών κατά διαταγής πληρωμής και δήλωσης τρίτου </w:t>
      </w:r>
      <w:r w:rsidR="00C9451D">
        <w:rPr>
          <w:rFonts w:ascii="Book Antiqua" w:hAnsi="Book Antiqua"/>
          <w:color w:val="000000"/>
          <w:sz w:val="24"/>
          <w:szCs w:val="24"/>
          <w:lang w:bidi="el-GR"/>
        </w:rPr>
        <w:t xml:space="preserve">στο </w:t>
      </w:r>
      <w:r w:rsidR="00C9451D">
        <w:rPr>
          <w:rFonts w:ascii="Book Antiqua" w:hAnsi="Book Antiqua"/>
          <w:color w:val="000000"/>
          <w:sz w:val="24"/>
          <w:szCs w:val="24"/>
          <w:lang w:val="en-US" w:bidi="el-GR"/>
        </w:rPr>
        <w:t>e</w:t>
      </w:r>
      <w:r w:rsidR="00C9451D" w:rsidRPr="00C9451D">
        <w:rPr>
          <w:rFonts w:ascii="Book Antiqua" w:hAnsi="Book Antiqua"/>
          <w:color w:val="000000"/>
          <w:sz w:val="24"/>
          <w:szCs w:val="24"/>
          <w:lang w:bidi="el-GR"/>
        </w:rPr>
        <w:t>-</w:t>
      </w:r>
      <w:r w:rsidR="00C9451D">
        <w:rPr>
          <w:rFonts w:ascii="Book Antiqua" w:hAnsi="Book Antiqua"/>
          <w:color w:val="000000"/>
          <w:sz w:val="24"/>
          <w:szCs w:val="24"/>
          <w:lang w:val="en-US" w:bidi="el-GR"/>
        </w:rPr>
        <w:t>mail</w:t>
      </w:r>
      <w:r w:rsidR="00C9451D" w:rsidRPr="00C9451D">
        <w:rPr>
          <w:rFonts w:ascii="Book Antiqua" w:hAnsi="Book Antiqua"/>
          <w:color w:val="000000"/>
          <w:sz w:val="24"/>
          <w:szCs w:val="24"/>
          <w:lang w:bidi="el-GR"/>
        </w:rPr>
        <w:t xml:space="preserve"> </w:t>
      </w:r>
      <w:hyperlink r:id="rId10" w:history="1">
        <w:r w:rsidR="00B0503C" w:rsidRPr="00CA2F4A">
          <w:rPr>
            <w:rStyle w:val="-"/>
            <w:rFonts w:ascii="Book Antiqua" w:hAnsi="Book Antiqua"/>
            <w:sz w:val="24"/>
            <w:szCs w:val="24"/>
            <w:lang w:val="en-US" w:bidi="el-GR"/>
          </w:rPr>
          <w:t>eirhnodikeiovolou</w:t>
        </w:r>
        <w:r w:rsidR="00B0503C" w:rsidRPr="00D91F66">
          <w:rPr>
            <w:rStyle w:val="-"/>
            <w:rFonts w:ascii="Book Antiqua" w:hAnsi="Book Antiqua"/>
            <w:sz w:val="24"/>
            <w:szCs w:val="24"/>
            <w:lang w:bidi="el-GR"/>
          </w:rPr>
          <w:t>@</w:t>
        </w:r>
        <w:r w:rsidR="00B0503C" w:rsidRPr="00CA2F4A">
          <w:rPr>
            <w:rStyle w:val="-"/>
            <w:rFonts w:ascii="Book Antiqua" w:hAnsi="Book Antiqua"/>
            <w:sz w:val="24"/>
            <w:szCs w:val="24"/>
            <w:lang w:val="en-US" w:bidi="el-GR"/>
          </w:rPr>
          <w:t>gmail</w:t>
        </w:r>
        <w:r w:rsidR="00B0503C" w:rsidRPr="00D91F66">
          <w:rPr>
            <w:rStyle w:val="-"/>
            <w:rFonts w:ascii="Book Antiqua" w:hAnsi="Book Antiqua"/>
            <w:sz w:val="24"/>
            <w:szCs w:val="24"/>
            <w:lang w:bidi="el-GR"/>
          </w:rPr>
          <w:t>.</w:t>
        </w:r>
        <w:r w:rsidR="00B0503C" w:rsidRPr="00CA2F4A">
          <w:rPr>
            <w:rStyle w:val="-"/>
            <w:rFonts w:ascii="Book Antiqua" w:hAnsi="Book Antiqua"/>
            <w:sz w:val="24"/>
            <w:szCs w:val="24"/>
            <w:lang w:val="en-US" w:bidi="el-GR"/>
          </w:rPr>
          <w:t>com</w:t>
        </w:r>
      </w:hyperlink>
      <w:r w:rsidR="00C9451D" w:rsidRPr="00C9451D">
        <w:rPr>
          <w:rFonts w:ascii="Book Antiqua" w:hAnsi="Book Antiqua"/>
          <w:color w:val="000000"/>
          <w:sz w:val="24"/>
          <w:szCs w:val="24"/>
          <w:lang w:bidi="el-GR"/>
        </w:rPr>
        <w:t xml:space="preserve"> </w:t>
      </w:r>
      <w:r w:rsidR="00C9451D">
        <w:rPr>
          <w:rFonts w:ascii="Book Antiqua" w:hAnsi="Book Antiqua"/>
          <w:color w:val="000000"/>
          <w:sz w:val="24"/>
          <w:szCs w:val="24"/>
          <w:lang w:bidi="el-GR"/>
        </w:rPr>
        <w:t>ή μέσω των ΚΕΠ.</w:t>
      </w:r>
    </w:p>
    <w:p w:rsidR="00B0503C" w:rsidRPr="00A1137D" w:rsidRDefault="00B66C83" w:rsidP="005D79FA">
      <w:pPr>
        <w:pStyle w:val="Bodytext20"/>
        <w:shd w:val="clear" w:color="auto" w:fill="auto"/>
        <w:spacing w:line="360" w:lineRule="auto"/>
        <w:ind w:firstLine="851"/>
        <w:rPr>
          <w:rFonts w:ascii="Book Antiqua" w:hAnsi="Book Antiqua"/>
          <w:sz w:val="24"/>
          <w:szCs w:val="24"/>
        </w:rPr>
      </w:pPr>
      <w:r>
        <w:rPr>
          <w:rStyle w:val="Bodytext2105ptBold"/>
          <w:rFonts w:ascii="Book Antiqua" w:hAnsi="Book Antiqua"/>
          <w:bCs w:val="0"/>
          <w:sz w:val="24"/>
          <w:szCs w:val="24"/>
        </w:rPr>
        <w:t>5</w:t>
      </w:r>
      <w:r w:rsidR="005D79FA" w:rsidRPr="005D79FA">
        <w:rPr>
          <w:rStyle w:val="Bodytext2105ptBold"/>
          <w:rFonts w:ascii="Book Antiqua" w:hAnsi="Book Antiqua"/>
          <w:bCs w:val="0"/>
          <w:sz w:val="24"/>
          <w:szCs w:val="24"/>
        </w:rPr>
        <w:t>)</w:t>
      </w:r>
      <w:r w:rsidR="005D79FA">
        <w:rPr>
          <w:rStyle w:val="Bodytext2105ptBold"/>
          <w:rFonts w:ascii="Book Antiqua" w:hAnsi="Book Antiqua"/>
          <w:b w:val="0"/>
          <w:bCs w:val="0"/>
          <w:sz w:val="24"/>
          <w:szCs w:val="24"/>
        </w:rPr>
        <w:t xml:space="preserve"> </w:t>
      </w:r>
      <w:r w:rsidR="00B0503C" w:rsidRPr="00A1137D">
        <w:rPr>
          <w:rStyle w:val="Bodytext2105ptBold"/>
          <w:rFonts w:ascii="Book Antiqua" w:hAnsi="Book Antiqua"/>
          <w:b w:val="0"/>
          <w:bCs w:val="0"/>
          <w:sz w:val="24"/>
          <w:szCs w:val="24"/>
        </w:rPr>
        <w:t xml:space="preserve">α) </w:t>
      </w:r>
      <w:r w:rsidR="00B0503C" w:rsidRPr="00A1137D">
        <w:rPr>
          <w:rFonts w:ascii="Book Antiqua" w:hAnsi="Book Antiqua"/>
          <w:color w:val="000000"/>
          <w:sz w:val="24"/>
          <w:szCs w:val="24"/>
          <w:lang w:bidi="el-GR"/>
        </w:rPr>
        <w:t>Η δημοσίευση αποφάσεων.</w:t>
      </w:r>
    </w:p>
    <w:p w:rsidR="00B0503C" w:rsidRPr="00A1137D" w:rsidRDefault="00B0503C" w:rsidP="005D79FA">
      <w:pPr>
        <w:pStyle w:val="Bodytext20"/>
        <w:shd w:val="clear" w:color="auto" w:fill="auto"/>
        <w:spacing w:line="360" w:lineRule="auto"/>
        <w:ind w:firstLine="851"/>
        <w:rPr>
          <w:rFonts w:ascii="Book Antiqua" w:hAnsi="Book Antiqua"/>
          <w:sz w:val="24"/>
          <w:szCs w:val="24"/>
        </w:rPr>
      </w:pPr>
      <w:r w:rsidRPr="00A1137D">
        <w:rPr>
          <w:rStyle w:val="Bodytext2105ptBold"/>
          <w:rFonts w:ascii="Book Antiqua" w:hAnsi="Book Antiqua"/>
          <w:b w:val="0"/>
          <w:bCs w:val="0"/>
          <w:sz w:val="24"/>
          <w:szCs w:val="24"/>
        </w:rPr>
        <w:t xml:space="preserve">β) </w:t>
      </w:r>
      <w:r w:rsidRPr="00A1137D">
        <w:rPr>
          <w:rFonts w:ascii="Book Antiqua" w:hAnsi="Book Antiqua"/>
          <w:color w:val="000000"/>
          <w:sz w:val="24"/>
          <w:szCs w:val="24"/>
          <w:lang w:bidi="el-GR"/>
        </w:rPr>
        <w:t>Η δημοσίευση των δημοσίων διαθηκών.</w:t>
      </w:r>
    </w:p>
    <w:p w:rsidR="00B0503C" w:rsidRPr="00A1137D" w:rsidRDefault="00B0503C" w:rsidP="005D79FA">
      <w:pPr>
        <w:pStyle w:val="Bodytext20"/>
        <w:shd w:val="clear" w:color="auto" w:fill="auto"/>
        <w:spacing w:line="360" w:lineRule="auto"/>
        <w:ind w:firstLine="851"/>
        <w:rPr>
          <w:rFonts w:ascii="Book Antiqua" w:hAnsi="Book Antiqua"/>
          <w:sz w:val="24"/>
          <w:szCs w:val="24"/>
        </w:rPr>
      </w:pPr>
      <w:r w:rsidRPr="00A1137D">
        <w:rPr>
          <w:rStyle w:val="Bodytext2105ptBold"/>
          <w:rFonts w:ascii="Book Antiqua" w:hAnsi="Book Antiqua"/>
          <w:b w:val="0"/>
          <w:bCs w:val="0"/>
          <w:sz w:val="24"/>
          <w:szCs w:val="24"/>
        </w:rPr>
        <w:t xml:space="preserve">γ) </w:t>
      </w:r>
      <w:r w:rsidR="00FF7734">
        <w:rPr>
          <w:rFonts w:ascii="Book Antiqua" w:hAnsi="Book Antiqua"/>
          <w:color w:val="000000"/>
          <w:sz w:val="24"/>
          <w:szCs w:val="24"/>
          <w:lang w:bidi="el-GR"/>
        </w:rPr>
        <w:t>Δημοσίευση ιδιόγραφων διαθηκών</w:t>
      </w:r>
      <w:r w:rsidR="00FF7734" w:rsidRPr="00A97A24">
        <w:rPr>
          <w:rFonts w:ascii="Book Antiqua" w:hAnsi="Book Antiqua"/>
          <w:color w:val="000000"/>
          <w:sz w:val="24"/>
          <w:szCs w:val="24"/>
          <w:lang w:bidi="el-GR"/>
        </w:rPr>
        <w:t xml:space="preserve"> </w:t>
      </w:r>
      <w:r w:rsidR="00FF7734">
        <w:rPr>
          <w:rFonts w:ascii="Book Antiqua" w:hAnsi="Book Antiqua"/>
          <w:color w:val="000000"/>
          <w:sz w:val="24"/>
          <w:szCs w:val="24"/>
          <w:lang w:bidi="el-GR"/>
        </w:rPr>
        <w:t xml:space="preserve">και η κήρυξη αυτών κυρίων, μέχρι του αριθμού των 30 διαθηκών ανά δικάσιμο. Η πρόθεση για την δημοσίευση των ιδιόγραφων διαθηκών θα δηλώνεται τηλεφωνικά στον αριθμό </w:t>
      </w:r>
      <w:r w:rsidR="00FF7734" w:rsidRPr="00D24A24">
        <w:rPr>
          <w:rFonts w:ascii="Book Antiqua" w:hAnsi="Book Antiqua"/>
          <w:b/>
          <w:color w:val="000000"/>
          <w:sz w:val="24"/>
          <w:szCs w:val="24"/>
          <w:lang w:bidi="el-GR"/>
        </w:rPr>
        <w:t>2421039304</w:t>
      </w:r>
      <w:r w:rsidR="00FF7734">
        <w:rPr>
          <w:rFonts w:ascii="Book Antiqua" w:hAnsi="Book Antiqua"/>
          <w:color w:val="000000"/>
          <w:sz w:val="24"/>
          <w:szCs w:val="24"/>
          <w:lang w:bidi="el-GR"/>
        </w:rPr>
        <w:t xml:space="preserve">, τηρουμένης απόλυτης προτεραιότητας. Η κατάθεση των ιδιόγραφων διαθηκών προς δημοσίευση θα πραγματοποιείται την ίδια ημέρα, όπως παρακάτω ορίζεται και από ώρα </w:t>
      </w:r>
      <w:r w:rsidR="00FF7734" w:rsidRPr="00FF7734">
        <w:rPr>
          <w:rFonts w:ascii="Book Antiqua" w:hAnsi="Book Antiqua"/>
          <w:b/>
          <w:color w:val="000000"/>
          <w:sz w:val="24"/>
          <w:szCs w:val="24"/>
          <w:lang w:bidi="el-GR"/>
        </w:rPr>
        <w:t>08:00΄– 09:30΄</w:t>
      </w:r>
      <w:r w:rsidR="00FF7734">
        <w:rPr>
          <w:rFonts w:ascii="Book Antiqua" w:hAnsi="Book Antiqua"/>
          <w:color w:val="000000"/>
          <w:sz w:val="24"/>
          <w:szCs w:val="24"/>
          <w:lang w:bidi="el-GR"/>
        </w:rPr>
        <w:t xml:space="preserve"> εφόσον προηγουμένως έχει ακολουθηθεί η προαναφερόμενη διαδικασία.</w:t>
      </w:r>
    </w:p>
    <w:p w:rsidR="00B0503C" w:rsidRPr="00A1137D" w:rsidRDefault="00B0503C" w:rsidP="005D79FA">
      <w:pPr>
        <w:pStyle w:val="Bodytext20"/>
        <w:shd w:val="clear" w:color="auto" w:fill="auto"/>
        <w:spacing w:line="360" w:lineRule="auto"/>
        <w:ind w:firstLine="851"/>
        <w:rPr>
          <w:rFonts w:ascii="Book Antiqua" w:hAnsi="Book Antiqua"/>
          <w:sz w:val="24"/>
          <w:szCs w:val="24"/>
        </w:rPr>
      </w:pPr>
      <w:r w:rsidRPr="00A1137D">
        <w:rPr>
          <w:rStyle w:val="Bodytext2105ptBold"/>
          <w:rFonts w:ascii="Book Antiqua" w:hAnsi="Book Antiqua"/>
          <w:b w:val="0"/>
          <w:bCs w:val="0"/>
          <w:sz w:val="24"/>
          <w:szCs w:val="24"/>
        </w:rPr>
        <w:t xml:space="preserve">δ) </w:t>
      </w:r>
      <w:r w:rsidRPr="00A1137D">
        <w:rPr>
          <w:rFonts w:ascii="Book Antiqua" w:hAnsi="Book Antiqua"/>
          <w:color w:val="000000"/>
          <w:sz w:val="24"/>
          <w:szCs w:val="24"/>
          <w:lang w:bidi="el-GR"/>
        </w:rPr>
        <w:t>Οι αυτοτελείς αιτήσεις για κήρυξη κυρίας θα κατατίθενται και θα συζητούνται κανονικά στο ακροατήριο</w:t>
      </w:r>
      <w:r w:rsidR="00C9451D" w:rsidRPr="00C9451D">
        <w:rPr>
          <w:rFonts w:ascii="Book Antiqua" w:hAnsi="Book Antiqua"/>
          <w:color w:val="000000"/>
          <w:sz w:val="24"/>
          <w:szCs w:val="24"/>
          <w:lang w:bidi="el-GR"/>
        </w:rPr>
        <w:t xml:space="preserve"> </w:t>
      </w:r>
      <w:r w:rsidR="00C9451D">
        <w:rPr>
          <w:rFonts w:ascii="Book Antiqua" w:hAnsi="Book Antiqua"/>
          <w:color w:val="000000"/>
          <w:sz w:val="24"/>
          <w:szCs w:val="24"/>
          <w:lang w:bidi="el-GR"/>
        </w:rPr>
        <w:t>με εξέταση μαρτύρων</w:t>
      </w:r>
      <w:r w:rsidRPr="00A1137D">
        <w:rPr>
          <w:rFonts w:ascii="Book Antiqua" w:hAnsi="Book Antiqua"/>
          <w:color w:val="000000"/>
          <w:sz w:val="24"/>
          <w:szCs w:val="24"/>
          <w:lang w:bidi="el-GR"/>
        </w:rPr>
        <w:t xml:space="preserve"> </w:t>
      </w:r>
      <w:r w:rsidR="000F39B9">
        <w:rPr>
          <w:rFonts w:ascii="Book Antiqua" w:hAnsi="Book Antiqua"/>
          <w:color w:val="000000"/>
          <w:sz w:val="24"/>
          <w:szCs w:val="24"/>
          <w:lang w:bidi="el-GR"/>
        </w:rPr>
        <w:t xml:space="preserve">και πάλι μετά από τηλεφωνική συνεννόηση στο τηλέφωνο </w:t>
      </w:r>
      <w:r w:rsidR="000F39B9" w:rsidRPr="00FF7734">
        <w:rPr>
          <w:rFonts w:ascii="Book Antiqua" w:hAnsi="Book Antiqua"/>
          <w:b/>
          <w:color w:val="000000"/>
          <w:sz w:val="24"/>
          <w:szCs w:val="24"/>
          <w:lang w:bidi="el-GR"/>
        </w:rPr>
        <w:t>2421039304</w:t>
      </w:r>
      <w:r w:rsidRPr="00FF7734">
        <w:rPr>
          <w:rFonts w:ascii="Book Antiqua" w:hAnsi="Book Antiqua"/>
          <w:b/>
          <w:color w:val="000000"/>
          <w:sz w:val="24"/>
          <w:szCs w:val="24"/>
          <w:lang w:bidi="el-GR"/>
        </w:rPr>
        <w:t>.</w:t>
      </w:r>
    </w:p>
    <w:p w:rsidR="00B0503C" w:rsidRPr="00A1137D" w:rsidRDefault="00B0503C" w:rsidP="005D79FA">
      <w:pPr>
        <w:pStyle w:val="Bodytext20"/>
        <w:shd w:val="clear" w:color="auto" w:fill="auto"/>
        <w:spacing w:line="360" w:lineRule="auto"/>
        <w:ind w:firstLine="851"/>
        <w:rPr>
          <w:rFonts w:ascii="Book Antiqua" w:hAnsi="Book Antiqua"/>
          <w:sz w:val="24"/>
          <w:szCs w:val="24"/>
        </w:rPr>
      </w:pPr>
      <w:r w:rsidRPr="00A1137D">
        <w:rPr>
          <w:rStyle w:val="Bodytext2105ptBold"/>
          <w:rFonts w:ascii="Book Antiqua" w:hAnsi="Book Antiqua"/>
          <w:b w:val="0"/>
          <w:bCs w:val="0"/>
          <w:sz w:val="24"/>
          <w:szCs w:val="24"/>
        </w:rPr>
        <w:t xml:space="preserve">ε) </w:t>
      </w:r>
      <w:r w:rsidRPr="00A1137D">
        <w:rPr>
          <w:rFonts w:ascii="Book Antiqua" w:hAnsi="Book Antiqua"/>
          <w:color w:val="000000"/>
          <w:sz w:val="24"/>
          <w:szCs w:val="24"/>
          <w:lang w:bidi="el-GR"/>
        </w:rPr>
        <w:t>Ακόμα, θα κατατίθενται αιτήσεις και θα δημοσιεύονται διατάξεις αναγνώρισης ή τροποποίησης του καταστατικού σωματείων και έκδοσης πιστοποιητικών κληρονομητηρίων, κατά τα κατωτέρω σχετικά με τις καταθέσεις αναφερόμενα.</w:t>
      </w:r>
    </w:p>
    <w:p w:rsidR="00B0503C" w:rsidRPr="00A1137D" w:rsidRDefault="00B66C83" w:rsidP="005D79FA">
      <w:pPr>
        <w:pStyle w:val="Bodytext20"/>
        <w:shd w:val="clear" w:color="auto" w:fill="auto"/>
        <w:spacing w:line="360" w:lineRule="auto"/>
        <w:ind w:firstLine="851"/>
        <w:rPr>
          <w:rFonts w:ascii="Book Antiqua" w:hAnsi="Book Antiqua"/>
          <w:sz w:val="24"/>
          <w:szCs w:val="24"/>
        </w:rPr>
      </w:pPr>
      <w:r>
        <w:rPr>
          <w:rFonts w:ascii="Book Antiqua" w:hAnsi="Book Antiqua"/>
          <w:b/>
          <w:color w:val="000000"/>
          <w:sz w:val="24"/>
          <w:szCs w:val="24"/>
          <w:lang w:bidi="el-GR"/>
        </w:rPr>
        <w:t>6</w:t>
      </w:r>
      <w:r w:rsidR="005D79FA" w:rsidRPr="005D79FA">
        <w:rPr>
          <w:rFonts w:ascii="Book Antiqua" w:hAnsi="Book Antiqua"/>
          <w:b/>
          <w:color w:val="000000"/>
          <w:sz w:val="24"/>
          <w:szCs w:val="24"/>
          <w:lang w:bidi="el-GR"/>
        </w:rPr>
        <w:t>)</w:t>
      </w:r>
      <w:r w:rsidR="005D79FA">
        <w:rPr>
          <w:rFonts w:ascii="Book Antiqua" w:hAnsi="Book Antiqua"/>
          <w:color w:val="000000"/>
          <w:sz w:val="24"/>
          <w:szCs w:val="24"/>
          <w:lang w:bidi="el-GR"/>
        </w:rPr>
        <w:t xml:space="preserve"> </w:t>
      </w:r>
      <w:r w:rsidR="00B0503C" w:rsidRPr="00A1137D">
        <w:rPr>
          <w:rFonts w:ascii="Book Antiqua" w:hAnsi="Book Antiqua"/>
          <w:color w:val="000000"/>
          <w:sz w:val="24"/>
          <w:szCs w:val="24"/>
          <w:lang w:bidi="el-GR"/>
        </w:rPr>
        <w:t>Διενέργεια αποποιήσ</w:t>
      </w:r>
      <w:r w:rsidR="00B0503C">
        <w:rPr>
          <w:rFonts w:ascii="Book Antiqua" w:hAnsi="Book Antiqua"/>
          <w:color w:val="000000"/>
          <w:sz w:val="24"/>
          <w:szCs w:val="24"/>
          <w:lang w:bidi="el-GR"/>
        </w:rPr>
        <w:t>εων. Καθημερινά και από ώρα 08:30 μέχρι 13:3</w:t>
      </w:r>
      <w:r w:rsidR="00B0503C" w:rsidRPr="00A1137D">
        <w:rPr>
          <w:rFonts w:ascii="Book Antiqua" w:hAnsi="Book Antiqua"/>
          <w:color w:val="000000"/>
          <w:sz w:val="24"/>
          <w:szCs w:val="24"/>
          <w:lang w:bidi="el-GR"/>
        </w:rPr>
        <w:t xml:space="preserve">0 </w:t>
      </w:r>
      <w:r w:rsidR="00DF5393">
        <w:rPr>
          <w:rFonts w:ascii="Book Antiqua" w:hAnsi="Book Antiqua"/>
          <w:color w:val="000000"/>
          <w:sz w:val="24"/>
          <w:szCs w:val="24"/>
          <w:lang w:bidi="el-GR"/>
        </w:rPr>
        <w:t>κατόπιν τηλεφωνικού ραντεβού στο τηλέφωνο 2421039301.</w:t>
      </w:r>
    </w:p>
    <w:p w:rsidR="00B0503C" w:rsidRPr="00A1137D" w:rsidRDefault="00B66C83" w:rsidP="005D79FA">
      <w:pPr>
        <w:pStyle w:val="Bodytext20"/>
        <w:shd w:val="clear" w:color="auto" w:fill="auto"/>
        <w:spacing w:line="360" w:lineRule="auto"/>
        <w:ind w:firstLine="851"/>
        <w:rPr>
          <w:rFonts w:ascii="Book Antiqua" w:hAnsi="Book Antiqua"/>
          <w:sz w:val="24"/>
          <w:szCs w:val="24"/>
        </w:rPr>
      </w:pPr>
      <w:r>
        <w:rPr>
          <w:rFonts w:ascii="Book Antiqua" w:hAnsi="Book Antiqua"/>
          <w:b/>
          <w:color w:val="000000"/>
          <w:sz w:val="24"/>
          <w:szCs w:val="24"/>
          <w:lang w:bidi="el-GR"/>
        </w:rPr>
        <w:t>7</w:t>
      </w:r>
      <w:r w:rsidR="005D79FA" w:rsidRPr="005D79FA">
        <w:rPr>
          <w:rFonts w:ascii="Book Antiqua" w:hAnsi="Book Antiqua"/>
          <w:b/>
          <w:color w:val="000000"/>
          <w:sz w:val="24"/>
          <w:szCs w:val="24"/>
          <w:lang w:bidi="el-GR"/>
        </w:rPr>
        <w:t>)</w:t>
      </w:r>
      <w:r w:rsidR="005D79FA">
        <w:rPr>
          <w:rFonts w:ascii="Book Antiqua" w:hAnsi="Book Antiqua"/>
          <w:color w:val="000000"/>
          <w:sz w:val="24"/>
          <w:szCs w:val="24"/>
          <w:lang w:bidi="el-GR"/>
        </w:rPr>
        <w:t xml:space="preserve"> </w:t>
      </w:r>
      <w:r w:rsidR="00B0503C" w:rsidRPr="00A1137D">
        <w:rPr>
          <w:rFonts w:ascii="Book Antiqua" w:hAnsi="Book Antiqua"/>
          <w:color w:val="000000"/>
          <w:sz w:val="24"/>
          <w:szCs w:val="24"/>
          <w:lang w:bidi="el-GR"/>
        </w:rPr>
        <w:t>Βεβαίωση του γνήσιου της υπογραφής για συναινετικά διαζύγια</w:t>
      </w:r>
      <w:r w:rsidR="00B0503C">
        <w:rPr>
          <w:rFonts w:ascii="Book Antiqua" w:hAnsi="Book Antiqua"/>
          <w:color w:val="000000"/>
          <w:sz w:val="24"/>
          <w:szCs w:val="24"/>
          <w:lang w:bidi="el-GR"/>
        </w:rPr>
        <w:t xml:space="preserve"> θα πραγματοποιείται από ώρα </w:t>
      </w:r>
      <w:r w:rsidR="00B0503C" w:rsidRPr="005D79FA">
        <w:rPr>
          <w:rFonts w:ascii="Book Antiqua" w:hAnsi="Book Antiqua"/>
          <w:b/>
          <w:color w:val="000000"/>
          <w:sz w:val="24"/>
          <w:szCs w:val="24"/>
          <w:lang w:bidi="el-GR"/>
        </w:rPr>
        <w:t>09:00 – 13:</w:t>
      </w:r>
      <w:r w:rsidR="005D79FA">
        <w:rPr>
          <w:rFonts w:ascii="Book Antiqua" w:hAnsi="Book Antiqua"/>
          <w:b/>
          <w:color w:val="000000"/>
          <w:sz w:val="24"/>
          <w:szCs w:val="24"/>
          <w:lang w:bidi="el-GR"/>
        </w:rPr>
        <w:t>3</w:t>
      </w:r>
      <w:r w:rsidR="00B0503C" w:rsidRPr="005D79FA">
        <w:rPr>
          <w:rFonts w:ascii="Book Antiqua" w:hAnsi="Book Antiqua"/>
          <w:b/>
          <w:color w:val="000000"/>
          <w:sz w:val="24"/>
          <w:szCs w:val="24"/>
          <w:lang w:bidi="el-GR"/>
        </w:rPr>
        <w:t>0</w:t>
      </w:r>
      <w:r w:rsidR="00B0503C" w:rsidRPr="00A1137D">
        <w:rPr>
          <w:rFonts w:ascii="Book Antiqua" w:hAnsi="Book Antiqua"/>
          <w:color w:val="000000"/>
          <w:sz w:val="24"/>
          <w:szCs w:val="24"/>
          <w:lang w:bidi="el-GR"/>
        </w:rPr>
        <w:t xml:space="preserve">, αποκλειστικά κατόπιν </w:t>
      </w:r>
      <w:r w:rsidR="00B0503C">
        <w:rPr>
          <w:rFonts w:ascii="Book Antiqua" w:hAnsi="Book Antiqua"/>
          <w:color w:val="000000"/>
          <w:sz w:val="24"/>
          <w:szCs w:val="24"/>
          <w:lang w:bidi="el-GR"/>
        </w:rPr>
        <w:t xml:space="preserve">ραντεβού στο τηλέφωνο </w:t>
      </w:r>
      <w:r w:rsidR="00B0503C" w:rsidRPr="005D79FA">
        <w:rPr>
          <w:rFonts w:ascii="Book Antiqua" w:hAnsi="Book Antiqua"/>
          <w:b/>
          <w:color w:val="000000"/>
          <w:sz w:val="24"/>
          <w:szCs w:val="24"/>
          <w:lang w:bidi="el-GR"/>
        </w:rPr>
        <w:t>2421039304.</w:t>
      </w:r>
    </w:p>
    <w:p w:rsidR="00A11368" w:rsidRDefault="00B66C83" w:rsidP="00B0503C">
      <w:pPr>
        <w:spacing w:after="0" w:line="360" w:lineRule="auto"/>
        <w:ind w:firstLine="851"/>
        <w:jc w:val="both"/>
        <w:rPr>
          <w:rFonts w:ascii="Book Antiqua" w:hAnsi="Book Antiqua"/>
          <w:sz w:val="24"/>
          <w:szCs w:val="24"/>
          <w:u w:val="single"/>
        </w:rPr>
      </w:pPr>
      <w:r>
        <w:rPr>
          <w:rFonts w:ascii="Book Antiqua" w:hAnsi="Book Antiqua"/>
          <w:b/>
          <w:sz w:val="24"/>
          <w:szCs w:val="24"/>
        </w:rPr>
        <w:t>8</w:t>
      </w:r>
      <w:r w:rsidR="005D79FA" w:rsidRPr="005D79FA">
        <w:rPr>
          <w:rFonts w:ascii="Book Antiqua" w:hAnsi="Book Antiqua"/>
          <w:b/>
          <w:sz w:val="24"/>
          <w:szCs w:val="24"/>
        </w:rPr>
        <w:t>)</w:t>
      </w:r>
      <w:r w:rsidR="005D79FA">
        <w:rPr>
          <w:rFonts w:ascii="Book Antiqua" w:hAnsi="Book Antiqua"/>
          <w:sz w:val="24"/>
          <w:szCs w:val="24"/>
        </w:rPr>
        <w:t xml:space="preserve"> </w:t>
      </w:r>
      <w:r w:rsidR="00A11368">
        <w:rPr>
          <w:rFonts w:ascii="Book Antiqua" w:hAnsi="Book Antiqua"/>
          <w:sz w:val="24"/>
          <w:szCs w:val="24"/>
        </w:rPr>
        <w:t xml:space="preserve">Η κατάθεση δικογράφων όλων των διαδικασιών, καθημερινά από ώρα </w:t>
      </w:r>
      <w:r w:rsidR="00A11368" w:rsidRPr="005D79FA">
        <w:rPr>
          <w:rFonts w:ascii="Book Antiqua" w:hAnsi="Book Antiqua"/>
          <w:b/>
          <w:sz w:val="24"/>
          <w:szCs w:val="24"/>
        </w:rPr>
        <w:t>09:00 π.μ. έως 13:30 μ.μ..</w:t>
      </w:r>
    </w:p>
    <w:p w:rsidR="00A11368" w:rsidRDefault="00B66C83" w:rsidP="00B0503C">
      <w:pPr>
        <w:spacing w:after="0" w:line="360" w:lineRule="auto"/>
        <w:ind w:firstLine="851"/>
        <w:jc w:val="both"/>
        <w:rPr>
          <w:rFonts w:ascii="Book Antiqua" w:hAnsi="Book Antiqua"/>
          <w:sz w:val="24"/>
          <w:szCs w:val="24"/>
        </w:rPr>
      </w:pPr>
      <w:r>
        <w:rPr>
          <w:rFonts w:ascii="Book Antiqua" w:hAnsi="Book Antiqua"/>
          <w:b/>
          <w:sz w:val="24"/>
          <w:szCs w:val="24"/>
        </w:rPr>
        <w:t>9</w:t>
      </w:r>
      <w:r w:rsidR="005D79FA">
        <w:rPr>
          <w:rFonts w:ascii="Book Antiqua" w:hAnsi="Book Antiqua"/>
          <w:b/>
          <w:sz w:val="24"/>
          <w:szCs w:val="24"/>
        </w:rPr>
        <w:t>)</w:t>
      </w:r>
      <w:r w:rsidR="00A11368">
        <w:rPr>
          <w:rFonts w:ascii="Book Antiqua" w:hAnsi="Book Antiqua"/>
          <w:sz w:val="24"/>
          <w:szCs w:val="24"/>
        </w:rPr>
        <w:t xml:space="preserve"> Η β</w:t>
      </w:r>
      <w:r w:rsidR="00A11368" w:rsidRPr="008F51B2">
        <w:rPr>
          <w:rFonts w:ascii="Book Antiqua" w:hAnsi="Book Antiqua"/>
          <w:sz w:val="24"/>
          <w:szCs w:val="24"/>
        </w:rPr>
        <w:t>εβαίωση του γνήσιου της υπογραφής για συναινετικά διαζύγια</w:t>
      </w:r>
      <w:r w:rsidR="00C6654C">
        <w:rPr>
          <w:rFonts w:ascii="Book Antiqua" w:hAnsi="Book Antiqua"/>
          <w:sz w:val="24"/>
          <w:szCs w:val="24"/>
        </w:rPr>
        <w:t xml:space="preserve"> κατόπιν προηγούμενης συνεννόησης στο τηλέφωνο 2421039304</w:t>
      </w:r>
      <w:r w:rsidR="00A11368" w:rsidRPr="008F51B2">
        <w:rPr>
          <w:rFonts w:ascii="Book Antiqua" w:hAnsi="Book Antiqua"/>
          <w:sz w:val="24"/>
          <w:szCs w:val="24"/>
        </w:rPr>
        <w:t>.</w:t>
      </w:r>
    </w:p>
    <w:p w:rsidR="00A11368" w:rsidRDefault="00B66C83" w:rsidP="00B0503C">
      <w:pPr>
        <w:pStyle w:val="Bodytext20"/>
        <w:shd w:val="clear" w:color="auto" w:fill="auto"/>
        <w:spacing w:line="360" w:lineRule="auto"/>
        <w:ind w:firstLine="851"/>
        <w:rPr>
          <w:rFonts w:ascii="Book Antiqua" w:hAnsi="Book Antiqua"/>
          <w:color w:val="000000"/>
          <w:sz w:val="24"/>
          <w:szCs w:val="24"/>
          <w:lang w:bidi="el-GR"/>
        </w:rPr>
      </w:pPr>
      <w:r>
        <w:rPr>
          <w:rFonts w:ascii="Book Antiqua" w:hAnsi="Book Antiqua"/>
          <w:b/>
          <w:sz w:val="24"/>
          <w:szCs w:val="24"/>
        </w:rPr>
        <w:t>10</w:t>
      </w:r>
      <w:r w:rsidR="00A11368">
        <w:rPr>
          <w:rFonts w:ascii="Book Antiqua" w:hAnsi="Book Antiqua"/>
          <w:b/>
          <w:sz w:val="24"/>
          <w:szCs w:val="24"/>
        </w:rPr>
        <w:t>)</w:t>
      </w:r>
      <w:r w:rsidR="005D79FA">
        <w:rPr>
          <w:rFonts w:ascii="Book Antiqua" w:hAnsi="Book Antiqua"/>
          <w:sz w:val="24"/>
          <w:szCs w:val="24"/>
        </w:rPr>
        <w:t xml:space="preserve"> </w:t>
      </w:r>
      <w:r w:rsidR="00A11368" w:rsidRPr="00F61FF5">
        <w:rPr>
          <w:rFonts w:ascii="Book Antiqua" w:hAnsi="Book Antiqua"/>
          <w:sz w:val="24"/>
          <w:szCs w:val="24"/>
        </w:rPr>
        <w:t>Στο πλαίσιο των γενικών κατευθύνσεων που έχουν δοθεί από το Υπουργείο Υγείας, προτρέπουμε τους πολίτες και τους πληρεξουσίους δικηγόρους αυτών να μην προσέρχονται στους χώρους του Ειρηνοδικείου, παρά μόνον όσον αφορά στη διεκπεραίωση των προαναφερόμενων εξαιρεθεισών περιπτώσεων</w:t>
      </w:r>
      <w:r w:rsidR="00A11368">
        <w:rPr>
          <w:rFonts w:ascii="Book Antiqua" w:hAnsi="Book Antiqua"/>
          <w:sz w:val="24"/>
          <w:szCs w:val="24"/>
        </w:rPr>
        <w:t>.</w:t>
      </w:r>
      <w:r w:rsidR="00A11368" w:rsidRPr="00F61FF5">
        <w:rPr>
          <w:rFonts w:ascii="Book Antiqua" w:hAnsi="Book Antiqua"/>
          <w:sz w:val="24"/>
          <w:szCs w:val="24"/>
        </w:rPr>
        <w:t xml:space="preserve"> </w:t>
      </w:r>
      <w:r w:rsidR="00A11368" w:rsidRPr="00F61FF5">
        <w:rPr>
          <w:rFonts w:ascii="Book Antiqua" w:hAnsi="Book Antiqua"/>
          <w:color w:val="000000"/>
          <w:sz w:val="24"/>
          <w:szCs w:val="24"/>
          <w:lang w:bidi="el-GR"/>
        </w:rPr>
        <w:t>Επιπρόσθετα όλοι οι εισερχόμενοι στο Κατάστημα του Ειρηνοδικείου πρέπει υποχρεωτικά να τηρούν τα προβλεπόμενα μέτρα ασφαλείας ήτοι:</w:t>
      </w:r>
    </w:p>
    <w:p w:rsidR="00A11368" w:rsidRPr="00F61FF5" w:rsidRDefault="00A11368" w:rsidP="00B0503C">
      <w:pPr>
        <w:pStyle w:val="Bodytext20"/>
        <w:shd w:val="clear" w:color="auto" w:fill="auto"/>
        <w:spacing w:line="360" w:lineRule="auto"/>
        <w:ind w:firstLine="851"/>
        <w:rPr>
          <w:rFonts w:ascii="Book Antiqua" w:hAnsi="Book Antiqua"/>
        </w:rPr>
      </w:pPr>
      <w:r w:rsidRPr="000F1DB7">
        <w:rPr>
          <w:rFonts w:ascii="Book Antiqua" w:hAnsi="Book Antiqua"/>
          <w:b/>
          <w:color w:val="000000"/>
          <w:sz w:val="24"/>
          <w:szCs w:val="24"/>
          <w:lang w:bidi="el-GR"/>
        </w:rPr>
        <w:t>Α)</w:t>
      </w:r>
      <w:r>
        <w:rPr>
          <w:rFonts w:ascii="Book Antiqua" w:hAnsi="Book Antiqua"/>
          <w:color w:val="000000"/>
          <w:sz w:val="24"/>
          <w:szCs w:val="24"/>
          <w:lang w:bidi="el-GR"/>
        </w:rPr>
        <w:t xml:space="preserve"> </w:t>
      </w:r>
      <w:r w:rsidRPr="00F61FF5">
        <w:rPr>
          <w:rFonts w:ascii="Book Antiqua" w:hAnsi="Book Antiqua"/>
          <w:color w:val="000000"/>
          <w:sz w:val="24"/>
          <w:szCs w:val="24"/>
          <w:lang w:bidi="el-GR"/>
        </w:rPr>
        <w:t>Να χρησιμοποιούν μάσκα και αντισηπτικό.</w:t>
      </w:r>
    </w:p>
    <w:p w:rsidR="00A11368" w:rsidRPr="00F61FF5" w:rsidRDefault="00A11368" w:rsidP="00B0503C">
      <w:pPr>
        <w:pStyle w:val="Bodytext20"/>
        <w:shd w:val="clear" w:color="auto" w:fill="auto"/>
        <w:spacing w:line="360" w:lineRule="auto"/>
        <w:ind w:firstLine="851"/>
        <w:rPr>
          <w:rFonts w:ascii="Book Antiqua" w:hAnsi="Book Antiqua"/>
        </w:rPr>
      </w:pPr>
      <w:r w:rsidRPr="000F1DB7">
        <w:rPr>
          <w:rFonts w:ascii="Book Antiqua" w:hAnsi="Book Antiqua"/>
          <w:b/>
          <w:color w:val="000000"/>
          <w:sz w:val="24"/>
          <w:szCs w:val="24"/>
          <w:lang w:bidi="el-GR"/>
        </w:rPr>
        <w:t>Β)</w:t>
      </w:r>
      <w:r>
        <w:rPr>
          <w:rFonts w:ascii="Book Antiqua" w:hAnsi="Book Antiqua"/>
          <w:color w:val="000000"/>
          <w:sz w:val="24"/>
          <w:szCs w:val="24"/>
          <w:lang w:bidi="el-GR"/>
        </w:rPr>
        <w:t xml:space="preserve"> </w:t>
      </w:r>
      <w:r w:rsidRPr="00F61FF5">
        <w:rPr>
          <w:rFonts w:ascii="Book Antiqua" w:hAnsi="Book Antiqua"/>
          <w:color w:val="000000"/>
          <w:sz w:val="24"/>
          <w:szCs w:val="24"/>
          <w:lang w:bidi="el-GR"/>
        </w:rPr>
        <w:t>Να τηρούν τη νόμιμη απόσταση μεταξύ τους (τουλάχιστον 1,5</w:t>
      </w:r>
      <w:r>
        <w:rPr>
          <w:rFonts w:ascii="Book Antiqua" w:hAnsi="Book Antiqua"/>
        </w:rPr>
        <w:t xml:space="preserve"> </w:t>
      </w:r>
      <w:r w:rsidRPr="00F61FF5">
        <w:rPr>
          <w:rFonts w:ascii="Book Antiqua" w:hAnsi="Book Antiqua"/>
          <w:color w:val="000000"/>
          <w:sz w:val="24"/>
          <w:szCs w:val="24"/>
          <w:lang w:bidi="el-GR"/>
        </w:rPr>
        <w:t>μέτρο).</w:t>
      </w:r>
    </w:p>
    <w:p w:rsidR="00A11368" w:rsidRPr="00F61FF5" w:rsidRDefault="00A11368" w:rsidP="00B0503C">
      <w:pPr>
        <w:pStyle w:val="Bodytext20"/>
        <w:shd w:val="clear" w:color="auto" w:fill="auto"/>
        <w:spacing w:line="360" w:lineRule="auto"/>
        <w:ind w:firstLine="851"/>
        <w:rPr>
          <w:rFonts w:ascii="Book Antiqua" w:hAnsi="Book Antiqua"/>
        </w:rPr>
      </w:pPr>
      <w:r w:rsidRPr="000F1DB7">
        <w:rPr>
          <w:rFonts w:ascii="Book Antiqua" w:hAnsi="Book Antiqua"/>
          <w:b/>
          <w:color w:val="000000"/>
          <w:sz w:val="24"/>
          <w:szCs w:val="24"/>
          <w:lang w:bidi="el-GR"/>
        </w:rPr>
        <w:t>Γ)</w:t>
      </w:r>
      <w:r>
        <w:rPr>
          <w:rFonts w:ascii="Book Antiqua" w:hAnsi="Book Antiqua"/>
          <w:color w:val="000000"/>
          <w:sz w:val="24"/>
          <w:szCs w:val="24"/>
          <w:lang w:bidi="el-GR"/>
        </w:rPr>
        <w:t xml:space="preserve"> </w:t>
      </w:r>
      <w:r w:rsidRPr="00F61FF5">
        <w:rPr>
          <w:rFonts w:ascii="Book Antiqua" w:hAnsi="Book Antiqua"/>
          <w:color w:val="000000"/>
          <w:sz w:val="24"/>
          <w:szCs w:val="24"/>
          <w:lang w:bidi="el-GR"/>
        </w:rPr>
        <w:t>Να εισέρχονται ένας - ένας στους χώρους των γραφείων του Ειρηνοδικείου.</w:t>
      </w:r>
    </w:p>
    <w:p w:rsidR="00A11368" w:rsidRDefault="00A11368" w:rsidP="00B0503C">
      <w:pPr>
        <w:pStyle w:val="Bodytext20"/>
        <w:shd w:val="clear" w:color="auto" w:fill="auto"/>
        <w:spacing w:line="360" w:lineRule="auto"/>
        <w:ind w:firstLine="851"/>
        <w:rPr>
          <w:rFonts w:ascii="Book Antiqua" w:hAnsi="Book Antiqua"/>
          <w:color w:val="000000"/>
          <w:sz w:val="24"/>
          <w:szCs w:val="24"/>
          <w:lang w:bidi="el-GR"/>
        </w:rPr>
      </w:pPr>
      <w:r w:rsidRPr="000F1DB7">
        <w:rPr>
          <w:rFonts w:ascii="Book Antiqua" w:hAnsi="Book Antiqua"/>
          <w:b/>
          <w:color w:val="000000"/>
          <w:sz w:val="24"/>
          <w:szCs w:val="24"/>
          <w:lang w:bidi="el-GR"/>
        </w:rPr>
        <w:t>Δ)</w:t>
      </w:r>
      <w:r>
        <w:rPr>
          <w:rFonts w:ascii="Book Antiqua" w:hAnsi="Book Antiqua"/>
          <w:color w:val="000000"/>
          <w:sz w:val="24"/>
          <w:szCs w:val="24"/>
          <w:lang w:bidi="el-GR"/>
        </w:rPr>
        <w:t xml:space="preserve"> </w:t>
      </w:r>
      <w:r w:rsidRPr="00F61FF5">
        <w:rPr>
          <w:rFonts w:ascii="Book Antiqua" w:hAnsi="Book Antiqua"/>
          <w:color w:val="000000"/>
          <w:sz w:val="24"/>
          <w:szCs w:val="24"/>
          <w:lang w:bidi="el-GR"/>
        </w:rPr>
        <w:t>Το ανώτατο όριο εισερχομένων εντός</w:t>
      </w:r>
      <w:r>
        <w:rPr>
          <w:rFonts w:ascii="Book Antiqua" w:hAnsi="Book Antiqua"/>
          <w:color w:val="000000"/>
          <w:sz w:val="24"/>
          <w:szCs w:val="24"/>
          <w:lang w:bidi="el-GR"/>
        </w:rPr>
        <w:t xml:space="preserve"> του ακροατηρίου του</w:t>
      </w:r>
      <w:r w:rsidRPr="00F61FF5">
        <w:rPr>
          <w:rFonts w:ascii="Book Antiqua" w:hAnsi="Book Antiqua"/>
          <w:color w:val="000000"/>
          <w:sz w:val="24"/>
          <w:szCs w:val="24"/>
          <w:lang w:bidi="el-GR"/>
        </w:rPr>
        <w:t xml:space="preserve"> </w:t>
      </w:r>
      <w:r>
        <w:rPr>
          <w:rFonts w:ascii="Book Antiqua" w:hAnsi="Book Antiqua"/>
          <w:color w:val="000000"/>
          <w:sz w:val="24"/>
          <w:szCs w:val="24"/>
          <w:lang w:bidi="el-GR"/>
        </w:rPr>
        <w:t>Ειρηνοδικείου</w:t>
      </w:r>
      <w:r w:rsidRPr="00F61FF5">
        <w:rPr>
          <w:rFonts w:ascii="Book Antiqua" w:hAnsi="Book Antiqua"/>
          <w:color w:val="000000"/>
          <w:sz w:val="24"/>
          <w:szCs w:val="24"/>
          <w:lang w:bidi="el-GR"/>
        </w:rPr>
        <w:t xml:space="preserve"> καθορίζεται σε 15 άτομα και πρέπει να τηρείται με επιμέλεια του δικάζοντος σε κάθε ακροατήριο δικαστή.</w:t>
      </w:r>
    </w:p>
    <w:p w:rsidR="00A11368" w:rsidRPr="008F51B2" w:rsidRDefault="00A11368" w:rsidP="00B0503C">
      <w:pPr>
        <w:spacing w:after="0" w:line="360" w:lineRule="auto"/>
        <w:ind w:firstLine="851"/>
        <w:jc w:val="both"/>
        <w:rPr>
          <w:rFonts w:ascii="Book Antiqua" w:hAnsi="Book Antiqua"/>
          <w:sz w:val="24"/>
          <w:szCs w:val="24"/>
        </w:rPr>
      </w:pPr>
      <w:r w:rsidRPr="000F1DB7">
        <w:rPr>
          <w:rFonts w:ascii="Book Antiqua" w:hAnsi="Book Antiqua"/>
          <w:b/>
          <w:sz w:val="24"/>
          <w:szCs w:val="24"/>
        </w:rPr>
        <w:t>1</w:t>
      </w:r>
      <w:r w:rsidR="00B66C83">
        <w:rPr>
          <w:rFonts w:ascii="Book Antiqua" w:hAnsi="Book Antiqua"/>
          <w:b/>
          <w:sz w:val="24"/>
          <w:szCs w:val="24"/>
        </w:rPr>
        <w:t>1</w:t>
      </w:r>
      <w:r>
        <w:rPr>
          <w:rFonts w:ascii="Book Antiqua" w:hAnsi="Book Antiqua"/>
          <w:b/>
          <w:sz w:val="24"/>
          <w:szCs w:val="24"/>
        </w:rPr>
        <w:t>)</w:t>
      </w:r>
      <w:r w:rsidRPr="008F51B2">
        <w:rPr>
          <w:rFonts w:ascii="Book Antiqua" w:hAnsi="Book Antiqua"/>
          <w:sz w:val="24"/>
          <w:szCs w:val="24"/>
        </w:rPr>
        <w:tab/>
        <w:t>Για τα επείγοντα θέματα παρακαλούμε να απευθύνεστε στα τη</w:t>
      </w:r>
      <w:r>
        <w:rPr>
          <w:rFonts w:ascii="Book Antiqua" w:hAnsi="Book Antiqua"/>
          <w:sz w:val="24"/>
          <w:szCs w:val="24"/>
        </w:rPr>
        <w:t>λέφωνα 2421039304, 2421039300-</w:t>
      </w:r>
      <w:r w:rsidRPr="008F51B2">
        <w:rPr>
          <w:rFonts w:ascii="Book Antiqua" w:hAnsi="Book Antiqua"/>
          <w:sz w:val="24"/>
          <w:szCs w:val="24"/>
        </w:rPr>
        <w:t>1</w:t>
      </w:r>
    </w:p>
    <w:p w:rsidR="00A11368" w:rsidRPr="008F51B2" w:rsidRDefault="00AE7E06" w:rsidP="00A11368">
      <w:pPr>
        <w:spacing w:after="0" w:line="240" w:lineRule="auto"/>
        <w:ind w:left="3969"/>
        <w:jc w:val="center"/>
        <w:rPr>
          <w:rFonts w:ascii="Book Antiqua" w:hAnsi="Book Antiqua"/>
          <w:sz w:val="20"/>
          <w:szCs w:val="20"/>
        </w:rPr>
      </w:pPr>
      <w:r>
        <w:rPr>
          <w:rFonts w:ascii="Book Antiqua" w:hAnsi="Book Antiqua"/>
          <w:sz w:val="20"/>
          <w:szCs w:val="20"/>
        </w:rPr>
        <w:t>Βόλος 07</w:t>
      </w:r>
      <w:r w:rsidR="00A11368">
        <w:rPr>
          <w:rFonts w:ascii="Book Antiqua" w:hAnsi="Book Antiqua"/>
          <w:sz w:val="20"/>
          <w:szCs w:val="20"/>
        </w:rPr>
        <w:t xml:space="preserve"> </w:t>
      </w:r>
      <w:r>
        <w:rPr>
          <w:rFonts w:ascii="Book Antiqua" w:hAnsi="Book Antiqua"/>
          <w:sz w:val="20"/>
          <w:szCs w:val="20"/>
        </w:rPr>
        <w:t>Ιουνίου</w:t>
      </w:r>
      <w:r w:rsidR="00A11368">
        <w:rPr>
          <w:rFonts w:ascii="Book Antiqua" w:hAnsi="Book Antiqua"/>
          <w:sz w:val="20"/>
          <w:szCs w:val="20"/>
        </w:rPr>
        <w:t xml:space="preserve"> 2021</w:t>
      </w:r>
    </w:p>
    <w:p w:rsidR="00A11368" w:rsidRDefault="00A11368" w:rsidP="00A11368">
      <w:pPr>
        <w:spacing w:after="0" w:line="240" w:lineRule="auto"/>
        <w:ind w:left="3969"/>
        <w:jc w:val="center"/>
        <w:rPr>
          <w:rFonts w:ascii="Book Antiqua" w:hAnsi="Book Antiqua"/>
          <w:sz w:val="20"/>
          <w:szCs w:val="20"/>
        </w:rPr>
      </w:pPr>
      <w:r w:rsidRPr="008F51B2">
        <w:rPr>
          <w:rFonts w:ascii="Book Antiqua" w:hAnsi="Book Antiqua"/>
          <w:sz w:val="20"/>
          <w:szCs w:val="20"/>
        </w:rPr>
        <w:t xml:space="preserve">Ο </w:t>
      </w:r>
      <w:r>
        <w:rPr>
          <w:rFonts w:ascii="Book Antiqua" w:hAnsi="Book Antiqua"/>
          <w:sz w:val="20"/>
          <w:szCs w:val="20"/>
        </w:rPr>
        <w:t>Ειρηνοδίκης που διευθύνει το Δικαστήριο</w:t>
      </w:r>
    </w:p>
    <w:p w:rsidR="00A11368" w:rsidRDefault="00A11368" w:rsidP="00A11368">
      <w:pPr>
        <w:spacing w:after="0" w:line="240" w:lineRule="auto"/>
        <w:ind w:left="3969"/>
        <w:jc w:val="center"/>
        <w:rPr>
          <w:rFonts w:ascii="Book Antiqua" w:hAnsi="Book Antiqua"/>
          <w:sz w:val="20"/>
          <w:szCs w:val="20"/>
        </w:rPr>
      </w:pPr>
    </w:p>
    <w:p w:rsidR="00A11368" w:rsidRPr="008F51B2" w:rsidRDefault="00A11368" w:rsidP="00A11368">
      <w:pPr>
        <w:spacing w:after="0" w:line="240" w:lineRule="auto"/>
        <w:ind w:left="3969"/>
        <w:jc w:val="center"/>
        <w:rPr>
          <w:rFonts w:ascii="Book Antiqua" w:hAnsi="Book Antiqua"/>
          <w:sz w:val="20"/>
          <w:szCs w:val="20"/>
        </w:rPr>
      </w:pPr>
    </w:p>
    <w:p w:rsidR="00A11368" w:rsidRPr="008F51B2" w:rsidRDefault="00A11368" w:rsidP="00A11368">
      <w:pPr>
        <w:spacing w:after="0" w:line="240" w:lineRule="auto"/>
        <w:ind w:left="3969"/>
        <w:jc w:val="center"/>
        <w:rPr>
          <w:rFonts w:ascii="Book Antiqua" w:hAnsi="Book Antiqua"/>
          <w:sz w:val="20"/>
          <w:szCs w:val="20"/>
        </w:rPr>
      </w:pPr>
    </w:p>
    <w:p w:rsidR="00A11368" w:rsidRDefault="00A11368" w:rsidP="00A11368">
      <w:pPr>
        <w:spacing w:after="0" w:line="240" w:lineRule="auto"/>
        <w:ind w:left="3969"/>
        <w:jc w:val="center"/>
        <w:rPr>
          <w:rFonts w:ascii="Book Antiqua" w:hAnsi="Book Antiqua"/>
          <w:sz w:val="20"/>
          <w:szCs w:val="20"/>
        </w:rPr>
      </w:pPr>
      <w:r w:rsidRPr="008F51B2">
        <w:rPr>
          <w:rFonts w:ascii="Book Antiqua" w:hAnsi="Book Antiqua"/>
          <w:sz w:val="20"/>
          <w:szCs w:val="20"/>
        </w:rPr>
        <w:t>Βασίλειος Κουκόπουλος</w:t>
      </w:r>
    </w:p>
    <w:p w:rsidR="00A11368" w:rsidRPr="008F51B2" w:rsidRDefault="00A11368" w:rsidP="00A11368">
      <w:pPr>
        <w:spacing w:after="0" w:line="240" w:lineRule="auto"/>
        <w:ind w:left="3969"/>
        <w:jc w:val="center"/>
        <w:rPr>
          <w:rFonts w:ascii="Book Antiqua" w:hAnsi="Book Antiqua"/>
          <w:sz w:val="20"/>
          <w:szCs w:val="20"/>
        </w:rPr>
      </w:pPr>
      <w:r>
        <w:rPr>
          <w:rFonts w:ascii="Book Antiqua" w:hAnsi="Book Antiqua"/>
          <w:sz w:val="20"/>
          <w:szCs w:val="20"/>
        </w:rPr>
        <w:t>Ειρηνοδίκης Α΄</w:t>
      </w:r>
    </w:p>
    <w:p w:rsidR="00A11368" w:rsidRPr="00941538" w:rsidRDefault="00A11368" w:rsidP="00941538">
      <w:pPr>
        <w:pStyle w:val="Default"/>
        <w:spacing w:line="360" w:lineRule="auto"/>
        <w:jc w:val="both"/>
        <w:rPr>
          <w:rFonts w:ascii="Book Antiqua" w:hAnsi="Book Antiqua"/>
        </w:rPr>
      </w:pPr>
    </w:p>
    <w:sectPr w:rsidR="00A11368" w:rsidRPr="00941538" w:rsidSect="00420C9B">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A96" w:rsidRDefault="00AB5A96" w:rsidP="00267FDF">
      <w:pPr>
        <w:spacing w:after="0" w:line="240" w:lineRule="auto"/>
      </w:pPr>
      <w:r>
        <w:separator/>
      </w:r>
    </w:p>
  </w:endnote>
  <w:endnote w:type="continuationSeparator" w:id="0">
    <w:p w:rsidR="00AB5A96" w:rsidRDefault="00AB5A96" w:rsidP="0026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MyriadPro-Regular">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22766"/>
      <w:docPartObj>
        <w:docPartGallery w:val="Page Numbers (Bottom of Page)"/>
        <w:docPartUnique/>
      </w:docPartObj>
    </w:sdtPr>
    <w:sdtEndPr/>
    <w:sdtContent>
      <w:p w:rsidR="00267FDF" w:rsidRDefault="00AB5A96">
        <w:pPr>
          <w:pStyle w:val="a5"/>
          <w:jc w:val="right"/>
        </w:pPr>
        <w:r>
          <w:fldChar w:fldCharType="begin"/>
        </w:r>
        <w:r>
          <w:instrText xml:space="preserve"> PAGE   \* MERGEFORMAT </w:instrText>
        </w:r>
        <w:r>
          <w:fldChar w:fldCharType="separate"/>
        </w:r>
        <w:r w:rsidR="005E75CC">
          <w:rPr>
            <w:noProof/>
          </w:rPr>
          <w:t>1</w:t>
        </w:r>
        <w:r>
          <w:rPr>
            <w:noProof/>
          </w:rPr>
          <w:fldChar w:fldCharType="end"/>
        </w:r>
      </w:p>
    </w:sdtContent>
  </w:sdt>
  <w:p w:rsidR="00267FDF" w:rsidRDefault="00267F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A96" w:rsidRDefault="00AB5A96" w:rsidP="00267FDF">
      <w:pPr>
        <w:spacing w:after="0" w:line="240" w:lineRule="auto"/>
      </w:pPr>
      <w:r>
        <w:separator/>
      </w:r>
    </w:p>
  </w:footnote>
  <w:footnote w:type="continuationSeparator" w:id="0">
    <w:p w:rsidR="00AB5A96" w:rsidRDefault="00AB5A96" w:rsidP="00267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9504E"/>
    <w:multiLevelType w:val="multilevel"/>
    <w:tmpl w:val="2ED61C58"/>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38"/>
    <w:rsid w:val="00032AEA"/>
    <w:rsid w:val="000622B0"/>
    <w:rsid w:val="000C1CBE"/>
    <w:rsid w:val="000F39B9"/>
    <w:rsid w:val="00142A75"/>
    <w:rsid w:val="001C0F9E"/>
    <w:rsid w:val="002655CC"/>
    <w:rsid w:val="00267FDF"/>
    <w:rsid w:val="003644E2"/>
    <w:rsid w:val="00410012"/>
    <w:rsid w:val="00420C9B"/>
    <w:rsid w:val="00440DA7"/>
    <w:rsid w:val="00494DA5"/>
    <w:rsid w:val="004D704F"/>
    <w:rsid w:val="00521569"/>
    <w:rsid w:val="005C7D2F"/>
    <w:rsid w:val="005D79FA"/>
    <w:rsid w:val="005E75CC"/>
    <w:rsid w:val="00691041"/>
    <w:rsid w:val="006B5170"/>
    <w:rsid w:val="00732834"/>
    <w:rsid w:val="007619D3"/>
    <w:rsid w:val="008B093F"/>
    <w:rsid w:val="008F4E84"/>
    <w:rsid w:val="00941538"/>
    <w:rsid w:val="009631D0"/>
    <w:rsid w:val="00A11368"/>
    <w:rsid w:val="00A11958"/>
    <w:rsid w:val="00AB5A96"/>
    <w:rsid w:val="00AE7E06"/>
    <w:rsid w:val="00B04482"/>
    <w:rsid w:val="00B0503C"/>
    <w:rsid w:val="00B66C83"/>
    <w:rsid w:val="00BC5B80"/>
    <w:rsid w:val="00C6654C"/>
    <w:rsid w:val="00C9451D"/>
    <w:rsid w:val="00D83954"/>
    <w:rsid w:val="00DF5393"/>
    <w:rsid w:val="00E11DEB"/>
    <w:rsid w:val="00E523F5"/>
    <w:rsid w:val="00E655DB"/>
    <w:rsid w:val="00F77379"/>
    <w:rsid w:val="00FC2C9C"/>
    <w:rsid w:val="00FF77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41538"/>
    <w:pPr>
      <w:keepNext/>
      <w:spacing w:after="0" w:line="360" w:lineRule="auto"/>
      <w:jc w:val="both"/>
      <w:outlineLvl w:val="0"/>
    </w:pPr>
    <w:rPr>
      <w:rFonts w:ascii="Garamond" w:eastAsia="Times New Roman" w:hAnsi="Garamond"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538"/>
    <w:pPr>
      <w:autoSpaceDE w:val="0"/>
      <w:autoSpaceDN w:val="0"/>
      <w:adjustRightInd w:val="0"/>
      <w:spacing w:after="0" w:line="240" w:lineRule="auto"/>
    </w:pPr>
    <w:rPr>
      <w:rFonts w:ascii="Arial" w:hAnsi="Arial" w:cs="Arial"/>
      <w:color w:val="000000"/>
      <w:sz w:val="24"/>
      <w:szCs w:val="24"/>
    </w:rPr>
  </w:style>
  <w:style w:type="character" w:customStyle="1" w:styleId="1Char">
    <w:name w:val="Επικεφαλίδα 1 Char"/>
    <w:basedOn w:val="a0"/>
    <w:link w:val="1"/>
    <w:rsid w:val="00941538"/>
    <w:rPr>
      <w:rFonts w:ascii="Garamond" w:eastAsia="Times New Roman" w:hAnsi="Garamond" w:cs="Times New Roman"/>
      <w:sz w:val="28"/>
      <w:szCs w:val="20"/>
    </w:rPr>
  </w:style>
  <w:style w:type="paragraph" w:styleId="a3">
    <w:name w:val="Balloon Text"/>
    <w:basedOn w:val="a"/>
    <w:link w:val="Char"/>
    <w:uiPriority w:val="99"/>
    <w:semiHidden/>
    <w:unhideWhenUsed/>
    <w:rsid w:val="0094153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41538"/>
    <w:rPr>
      <w:rFonts w:ascii="Tahoma" w:hAnsi="Tahoma" w:cs="Tahoma"/>
      <w:sz w:val="16"/>
      <w:szCs w:val="16"/>
    </w:rPr>
  </w:style>
  <w:style w:type="character" w:styleId="-">
    <w:name w:val="Hyperlink"/>
    <w:basedOn w:val="a0"/>
    <w:uiPriority w:val="99"/>
    <w:unhideWhenUsed/>
    <w:rsid w:val="00A11368"/>
    <w:rPr>
      <w:color w:val="0000FF" w:themeColor="hyperlink"/>
      <w:u w:val="single"/>
    </w:rPr>
  </w:style>
  <w:style w:type="character" w:customStyle="1" w:styleId="Bodytext2">
    <w:name w:val="Body text (2)_"/>
    <w:basedOn w:val="a0"/>
    <w:link w:val="Bodytext20"/>
    <w:rsid w:val="00A11368"/>
    <w:rPr>
      <w:rFonts w:ascii="Arial" w:eastAsia="Arial" w:hAnsi="Arial" w:cs="Arial"/>
      <w:shd w:val="clear" w:color="auto" w:fill="FFFFFF"/>
    </w:rPr>
  </w:style>
  <w:style w:type="paragraph" w:customStyle="1" w:styleId="Bodytext20">
    <w:name w:val="Body text (2)"/>
    <w:basedOn w:val="a"/>
    <w:link w:val="Bodytext2"/>
    <w:rsid w:val="00A11368"/>
    <w:pPr>
      <w:widowControl w:val="0"/>
      <w:shd w:val="clear" w:color="auto" w:fill="FFFFFF"/>
      <w:spacing w:after="0" w:line="480" w:lineRule="exact"/>
      <w:jc w:val="both"/>
    </w:pPr>
    <w:rPr>
      <w:rFonts w:ascii="Arial" w:eastAsia="Arial" w:hAnsi="Arial" w:cs="Arial"/>
    </w:rPr>
  </w:style>
  <w:style w:type="paragraph" w:styleId="a4">
    <w:name w:val="header"/>
    <w:basedOn w:val="a"/>
    <w:link w:val="Char0"/>
    <w:uiPriority w:val="99"/>
    <w:semiHidden/>
    <w:unhideWhenUsed/>
    <w:rsid w:val="00267FDF"/>
    <w:pPr>
      <w:tabs>
        <w:tab w:val="center" w:pos="4153"/>
        <w:tab w:val="right" w:pos="8306"/>
      </w:tabs>
      <w:spacing w:after="0" w:line="240" w:lineRule="auto"/>
    </w:pPr>
  </w:style>
  <w:style w:type="character" w:customStyle="1" w:styleId="Char0">
    <w:name w:val="Κεφαλίδα Char"/>
    <w:basedOn w:val="a0"/>
    <w:link w:val="a4"/>
    <w:uiPriority w:val="99"/>
    <w:semiHidden/>
    <w:rsid w:val="00267FDF"/>
  </w:style>
  <w:style w:type="paragraph" w:styleId="a5">
    <w:name w:val="footer"/>
    <w:basedOn w:val="a"/>
    <w:link w:val="Char1"/>
    <w:uiPriority w:val="99"/>
    <w:unhideWhenUsed/>
    <w:rsid w:val="00267FDF"/>
    <w:pPr>
      <w:tabs>
        <w:tab w:val="center" w:pos="4153"/>
        <w:tab w:val="right" w:pos="8306"/>
      </w:tabs>
      <w:spacing w:after="0" w:line="240" w:lineRule="auto"/>
    </w:pPr>
  </w:style>
  <w:style w:type="character" w:customStyle="1" w:styleId="Char1">
    <w:name w:val="Υποσέλιδο Char"/>
    <w:basedOn w:val="a0"/>
    <w:link w:val="a5"/>
    <w:uiPriority w:val="99"/>
    <w:rsid w:val="00267FDF"/>
  </w:style>
  <w:style w:type="character" w:customStyle="1" w:styleId="Bodytext2105ptBold">
    <w:name w:val="Body text (2) + 10;5 pt;Bold"/>
    <w:basedOn w:val="Bodytext2"/>
    <w:rsid w:val="00B0503C"/>
    <w:rPr>
      <w:rFonts w:ascii="Arial" w:eastAsia="Arial" w:hAnsi="Arial" w:cs="Arial"/>
      <w:b/>
      <w:bCs/>
      <w:i w:val="0"/>
      <w:iCs w:val="0"/>
      <w:smallCaps w:val="0"/>
      <w:strike w:val="0"/>
      <w:color w:val="000000"/>
      <w:spacing w:val="0"/>
      <w:w w:val="100"/>
      <w:position w:val="0"/>
      <w:sz w:val="21"/>
      <w:szCs w:val="21"/>
      <w:u w:val="none"/>
      <w:shd w:val="clear" w:color="auto" w:fill="FFFFFF"/>
      <w:lang w:val="el-GR"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41538"/>
    <w:pPr>
      <w:keepNext/>
      <w:spacing w:after="0" w:line="360" w:lineRule="auto"/>
      <w:jc w:val="both"/>
      <w:outlineLvl w:val="0"/>
    </w:pPr>
    <w:rPr>
      <w:rFonts w:ascii="Garamond" w:eastAsia="Times New Roman" w:hAnsi="Garamond"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538"/>
    <w:pPr>
      <w:autoSpaceDE w:val="0"/>
      <w:autoSpaceDN w:val="0"/>
      <w:adjustRightInd w:val="0"/>
      <w:spacing w:after="0" w:line="240" w:lineRule="auto"/>
    </w:pPr>
    <w:rPr>
      <w:rFonts w:ascii="Arial" w:hAnsi="Arial" w:cs="Arial"/>
      <w:color w:val="000000"/>
      <w:sz w:val="24"/>
      <w:szCs w:val="24"/>
    </w:rPr>
  </w:style>
  <w:style w:type="character" w:customStyle="1" w:styleId="1Char">
    <w:name w:val="Επικεφαλίδα 1 Char"/>
    <w:basedOn w:val="a0"/>
    <w:link w:val="1"/>
    <w:rsid w:val="00941538"/>
    <w:rPr>
      <w:rFonts w:ascii="Garamond" w:eastAsia="Times New Roman" w:hAnsi="Garamond" w:cs="Times New Roman"/>
      <w:sz w:val="28"/>
      <w:szCs w:val="20"/>
    </w:rPr>
  </w:style>
  <w:style w:type="paragraph" w:styleId="a3">
    <w:name w:val="Balloon Text"/>
    <w:basedOn w:val="a"/>
    <w:link w:val="Char"/>
    <w:uiPriority w:val="99"/>
    <w:semiHidden/>
    <w:unhideWhenUsed/>
    <w:rsid w:val="0094153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41538"/>
    <w:rPr>
      <w:rFonts w:ascii="Tahoma" w:hAnsi="Tahoma" w:cs="Tahoma"/>
      <w:sz w:val="16"/>
      <w:szCs w:val="16"/>
    </w:rPr>
  </w:style>
  <w:style w:type="character" w:styleId="-">
    <w:name w:val="Hyperlink"/>
    <w:basedOn w:val="a0"/>
    <w:uiPriority w:val="99"/>
    <w:unhideWhenUsed/>
    <w:rsid w:val="00A11368"/>
    <w:rPr>
      <w:color w:val="0000FF" w:themeColor="hyperlink"/>
      <w:u w:val="single"/>
    </w:rPr>
  </w:style>
  <w:style w:type="character" w:customStyle="1" w:styleId="Bodytext2">
    <w:name w:val="Body text (2)_"/>
    <w:basedOn w:val="a0"/>
    <w:link w:val="Bodytext20"/>
    <w:rsid w:val="00A11368"/>
    <w:rPr>
      <w:rFonts w:ascii="Arial" w:eastAsia="Arial" w:hAnsi="Arial" w:cs="Arial"/>
      <w:shd w:val="clear" w:color="auto" w:fill="FFFFFF"/>
    </w:rPr>
  </w:style>
  <w:style w:type="paragraph" w:customStyle="1" w:styleId="Bodytext20">
    <w:name w:val="Body text (2)"/>
    <w:basedOn w:val="a"/>
    <w:link w:val="Bodytext2"/>
    <w:rsid w:val="00A11368"/>
    <w:pPr>
      <w:widowControl w:val="0"/>
      <w:shd w:val="clear" w:color="auto" w:fill="FFFFFF"/>
      <w:spacing w:after="0" w:line="480" w:lineRule="exact"/>
      <w:jc w:val="both"/>
    </w:pPr>
    <w:rPr>
      <w:rFonts w:ascii="Arial" w:eastAsia="Arial" w:hAnsi="Arial" w:cs="Arial"/>
    </w:rPr>
  </w:style>
  <w:style w:type="paragraph" w:styleId="a4">
    <w:name w:val="header"/>
    <w:basedOn w:val="a"/>
    <w:link w:val="Char0"/>
    <w:uiPriority w:val="99"/>
    <w:semiHidden/>
    <w:unhideWhenUsed/>
    <w:rsid w:val="00267FDF"/>
    <w:pPr>
      <w:tabs>
        <w:tab w:val="center" w:pos="4153"/>
        <w:tab w:val="right" w:pos="8306"/>
      </w:tabs>
      <w:spacing w:after="0" w:line="240" w:lineRule="auto"/>
    </w:pPr>
  </w:style>
  <w:style w:type="character" w:customStyle="1" w:styleId="Char0">
    <w:name w:val="Κεφαλίδα Char"/>
    <w:basedOn w:val="a0"/>
    <w:link w:val="a4"/>
    <w:uiPriority w:val="99"/>
    <w:semiHidden/>
    <w:rsid w:val="00267FDF"/>
  </w:style>
  <w:style w:type="paragraph" w:styleId="a5">
    <w:name w:val="footer"/>
    <w:basedOn w:val="a"/>
    <w:link w:val="Char1"/>
    <w:uiPriority w:val="99"/>
    <w:unhideWhenUsed/>
    <w:rsid w:val="00267FDF"/>
    <w:pPr>
      <w:tabs>
        <w:tab w:val="center" w:pos="4153"/>
        <w:tab w:val="right" w:pos="8306"/>
      </w:tabs>
      <w:spacing w:after="0" w:line="240" w:lineRule="auto"/>
    </w:pPr>
  </w:style>
  <w:style w:type="character" w:customStyle="1" w:styleId="Char1">
    <w:name w:val="Υποσέλιδο Char"/>
    <w:basedOn w:val="a0"/>
    <w:link w:val="a5"/>
    <w:uiPriority w:val="99"/>
    <w:rsid w:val="00267FDF"/>
  </w:style>
  <w:style w:type="character" w:customStyle="1" w:styleId="Bodytext2105ptBold">
    <w:name w:val="Body text (2) + 10;5 pt;Bold"/>
    <w:basedOn w:val="Bodytext2"/>
    <w:rsid w:val="00B0503C"/>
    <w:rPr>
      <w:rFonts w:ascii="Arial" w:eastAsia="Arial" w:hAnsi="Arial" w:cs="Arial"/>
      <w:b/>
      <w:bCs/>
      <w:i w:val="0"/>
      <w:iCs w:val="0"/>
      <w:smallCaps w:val="0"/>
      <w:strike w:val="0"/>
      <w:color w:val="000000"/>
      <w:spacing w:val="0"/>
      <w:w w:val="100"/>
      <w:position w:val="0"/>
      <w:sz w:val="21"/>
      <w:szCs w:val="21"/>
      <w:u w:val="none"/>
      <w:shd w:val="clear" w:color="auto" w:fill="FFFFFF"/>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irhnodikeiovolou@gmail.com" TargetMode="External"/><Relationship Id="rId4" Type="http://schemas.openxmlformats.org/officeDocument/2006/relationships/settings" Target="settings.xml"/><Relationship Id="rId9" Type="http://schemas.openxmlformats.org/officeDocument/2006/relationships/hyperlink" Target="mailto:eirhnodikeiovolou@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1399</Words>
  <Characters>7558</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2</cp:revision>
  <cp:lastPrinted>2021-06-07T06:39:00Z</cp:lastPrinted>
  <dcterms:created xsi:type="dcterms:W3CDTF">2021-06-07T07:14:00Z</dcterms:created>
  <dcterms:modified xsi:type="dcterms:W3CDTF">2021-06-07T07:14:00Z</dcterms:modified>
</cp:coreProperties>
</file>