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9184" w14:textId="77777777" w:rsidR="004F561D" w:rsidRPr="004F561D" w:rsidRDefault="004F561D" w:rsidP="004F561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54545"/>
          <w:sz w:val="21"/>
          <w:szCs w:val="21"/>
          <w:lang w:eastAsia="el-GR"/>
        </w:rPr>
      </w:pPr>
      <w:r w:rsidRPr="004F561D">
        <w:rPr>
          <w:rFonts w:ascii="Arial" w:eastAsia="Times New Roman" w:hAnsi="Arial" w:cs="Arial"/>
          <w:color w:val="454545"/>
          <w:sz w:val="21"/>
          <w:szCs w:val="21"/>
          <w:lang w:eastAsia="el-GR"/>
        </w:rPr>
        <w:fldChar w:fldCharType="begin"/>
      </w:r>
      <w:r w:rsidRPr="004F561D">
        <w:rPr>
          <w:rFonts w:ascii="Arial" w:eastAsia="Times New Roman" w:hAnsi="Arial" w:cs="Arial"/>
          <w:color w:val="454545"/>
          <w:sz w:val="21"/>
          <w:szCs w:val="21"/>
          <w:lang w:eastAsia="el-GR"/>
        </w:rPr>
        <w:instrText xml:space="preserve"> HYPERLINK "https://www.dsa.gr/%CE%BD%CE%AD%CE%B1" </w:instrText>
      </w:r>
      <w:r w:rsidRPr="004F561D">
        <w:rPr>
          <w:rFonts w:ascii="Arial" w:eastAsia="Times New Roman" w:hAnsi="Arial" w:cs="Arial"/>
          <w:color w:val="454545"/>
          <w:sz w:val="21"/>
          <w:szCs w:val="21"/>
          <w:lang w:eastAsia="el-GR"/>
        </w:rPr>
        <w:fldChar w:fldCharType="separate"/>
      </w:r>
      <w:r w:rsidRPr="004F561D">
        <w:rPr>
          <w:rFonts w:ascii="Arial" w:eastAsia="Times New Roman" w:hAnsi="Arial" w:cs="Arial"/>
          <w:color w:val="454545"/>
          <w:sz w:val="21"/>
          <w:szCs w:val="21"/>
          <w:bdr w:val="none" w:sz="0" w:space="0" w:color="auto" w:frame="1"/>
          <w:lang w:eastAsia="el-GR"/>
        </w:rPr>
        <w:t>Νέα</w:t>
      </w:r>
      <w:r w:rsidRPr="004F561D">
        <w:rPr>
          <w:rFonts w:ascii="Arial" w:eastAsia="Times New Roman" w:hAnsi="Arial" w:cs="Arial"/>
          <w:color w:val="454545"/>
          <w:sz w:val="21"/>
          <w:szCs w:val="21"/>
          <w:lang w:eastAsia="el-GR"/>
        </w:rPr>
        <w:fldChar w:fldCharType="end"/>
      </w:r>
      <w:r w:rsidRPr="004F561D">
        <w:rPr>
          <w:rFonts w:ascii="Arial" w:eastAsia="Times New Roman" w:hAnsi="Arial" w:cs="Arial"/>
          <w:color w:val="454545"/>
          <w:sz w:val="21"/>
          <w:szCs w:val="21"/>
          <w:lang w:eastAsia="el-GR"/>
        </w:rPr>
        <w:t> | </w:t>
      </w:r>
      <w:hyperlink r:id="rId4" w:history="1">
        <w:r w:rsidRPr="004F561D">
          <w:rPr>
            <w:rFonts w:ascii="Arial" w:eastAsia="Times New Roman" w:hAnsi="Arial" w:cs="Arial"/>
            <w:color w:val="454545"/>
            <w:sz w:val="21"/>
            <w:szCs w:val="21"/>
            <w:bdr w:val="none" w:sz="0" w:space="0" w:color="auto" w:frame="1"/>
            <w:lang w:eastAsia="el-GR"/>
          </w:rPr>
          <w:t>Ανακοινώσεις</w:t>
        </w:r>
      </w:hyperlink>
      <w:r w:rsidRPr="004F561D">
        <w:rPr>
          <w:rFonts w:ascii="Arial" w:eastAsia="Times New Roman" w:hAnsi="Arial" w:cs="Arial"/>
          <w:color w:val="454545"/>
          <w:sz w:val="21"/>
          <w:szCs w:val="21"/>
          <w:lang w:eastAsia="el-GR"/>
        </w:rPr>
        <w:t> | 03/03/2022</w:t>
      </w:r>
    </w:p>
    <w:p w14:paraId="7FCF30F8" w14:textId="77777777" w:rsidR="004F561D" w:rsidRPr="004F561D" w:rsidRDefault="004F561D" w:rsidP="004F561D">
      <w:pPr>
        <w:pBdr>
          <w:bottom w:val="dashed" w:sz="6" w:space="3" w:color="BFBFBF"/>
        </w:pBdr>
        <w:shd w:val="clear" w:color="auto" w:fill="FFFFFF"/>
        <w:spacing w:after="225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</w:pPr>
      <w:r w:rsidRPr="004F561D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t>Αναστολή πλειστηριασμών ευάλωτων δανειοληπτών: Δικαίωση του αγώνα του δικηγορικού σώματος</w:t>
      </w:r>
    </w:p>
    <w:p w14:paraId="4A9686E4" w14:textId="4B721591" w:rsidR="004F561D" w:rsidRPr="004F561D" w:rsidRDefault="004F561D" w:rsidP="004F5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el-GR"/>
        </w:rPr>
      </w:pPr>
    </w:p>
    <w:p w14:paraId="0BC1A8C8" w14:textId="77777777" w:rsidR="004F561D" w:rsidRPr="004F561D" w:rsidRDefault="004F561D" w:rsidP="004F561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Η σημερινή απόφαση της Κυβέρνησης να ανασταλεί η διαδικασία πλειστηριασμού 3.000 ακινήτων, τα οποία ανήκουν σε ευάλωτους δανειολήπτες, δικαιώνει -αν και καθυστερημένα- τις θέσεις και τον αγώνα του δικηγορικού σώματος για την προστασία της πρώτης κατοικίας των ευάλωτων δανειοληπτών κατά την έννοια του Ν. 4738/2020, μετά την παντελή αποτυχία δημιουργίας του Φορέα που προβλεπόταν στον άνω νόμο για την εξαγορά και </w:t>
      </w:r>
      <w:proofErr w:type="spellStart"/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επαναμίσθωση</w:t>
      </w:r>
      <w:proofErr w:type="spellEnd"/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των συγκεκριμένων κατοικιών.</w:t>
      </w:r>
    </w:p>
    <w:p w14:paraId="1F74ACDE" w14:textId="77777777" w:rsidR="004F561D" w:rsidRPr="004F561D" w:rsidRDefault="004F561D" w:rsidP="004F561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Τον αγώνα αυτόν δώσαμε κατ’ </w:t>
      </w:r>
      <w:proofErr w:type="spellStart"/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ουσίαν</w:t>
      </w:r>
      <w:proofErr w:type="spellEnd"/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μόνοι, χωρίς κανένα άλλο φορέα ή συσσωμάτωση στο πλευρό μας (έμπρακτα και πέρα από τις όποιες ρηματικές διακοινώσεις), με τη </w:t>
      </w:r>
      <w:proofErr w:type="spellStart"/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στοχευμένη</w:t>
      </w:r>
      <w:proofErr w:type="spellEnd"/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αποχή των δικηγόρων πανελλαδικά από τις διαδικασίες αναγκαστικής εκτέλεσης για επίσπευση πλειστηριασμών, με εντολείς Τράπεζες ή εταιρείες διαχείρισης απαιτήσεων, κατά της πρώτης κατοικίας ευάλωτων οφειλετών.</w:t>
      </w:r>
    </w:p>
    <w:p w14:paraId="5A187A91" w14:textId="77777777" w:rsidR="004F561D" w:rsidRPr="004F561D" w:rsidRDefault="004F561D" w:rsidP="004F561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Είναι χαρακτηριστικό ότι η κυβερνητική απόφαση ελήφθη αμέσως μετά την νέα απόφαση της Συντονιστικής Επιτροπής για την συνέχιση της αποχής από πλειστηριασμούς πρώτης κατοικίας ευάλωτων οφειλετών μέχρι 30/6/2022, διαψεύδοντας όσους αντέδρασαν με σκεπτικισμό απέναντι στη συγκεκριμένη απόφαση του δικηγορικού σώματος ( 1.3.2022 απόφαση της Συντονιστικής Επιτροπής  </w:t>
      </w:r>
      <w:hyperlink r:id="rId5" w:tgtFrame="_blank" w:history="1">
        <w:r w:rsidRPr="004F561D">
          <w:rPr>
            <w:rFonts w:ascii="inherit" w:eastAsia="Times New Roman" w:hAnsi="inherit" w:cs="Arial"/>
            <w:color w:val="2890E5"/>
            <w:sz w:val="24"/>
            <w:szCs w:val="24"/>
            <w:bdr w:val="none" w:sz="0" w:space="0" w:color="auto" w:frame="1"/>
            <w:lang w:eastAsia="el-GR"/>
          </w:rPr>
          <w:t>https://bit.ly/3Mj6cPW</w:t>
        </w:r>
      </w:hyperlink>
      <w:r w:rsidRPr="004F561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  ).</w:t>
      </w:r>
    </w:p>
    <w:p w14:paraId="3837DAD6" w14:textId="77777777" w:rsidR="004E7034" w:rsidRDefault="004E7034"/>
    <w:sectPr w:rsidR="004E7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1D"/>
    <w:rsid w:val="004E7034"/>
    <w:rsid w:val="004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1778"/>
  <w15:chartTrackingRefBased/>
  <w15:docId w15:val="{D751EB13-5901-4FC0-B13E-1D51F28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F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561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4F56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F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0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8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Mj6cPW" TargetMode="External"/><Relationship Id="rId4" Type="http://schemas.openxmlformats.org/officeDocument/2006/relationships/hyperlink" Target="https://www.dsa.gr/%CE%BD%CE%AD%CE%B1/%CE%B1%CE%BD%CE%B1%CE%BA%CE%BF%CE%B9%CE%BD%CF%8E%CF%83%CE%B5%CE%B9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gr-proedrou</cp:lastModifiedBy>
  <cp:revision>1</cp:revision>
  <dcterms:created xsi:type="dcterms:W3CDTF">2022-03-03T16:29:00Z</dcterms:created>
  <dcterms:modified xsi:type="dcterms:W3CDTF">2022-03-03T16:32:00Z</dcterms:modified>
</cp:coreProperties>
</file>